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52D06" w14:textId="64606E94" w:rsidR="00F52565" w:rsidRPr="00125D65" w:rsidRDefault="00F52565" w:rsidP="00F52565">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23</w:t>
      </w:r>
      <w:r w:rsidR="009E7FF1">
        <w:rPr>
          <w:rFonts w:ascii="Arial" w:eastAsia="Arial Unicode MS" w:hAnsi="Arial" w:cs="Times New Roman" w:hint="eastAsia"/>
          <w:b/>
          <w:bCs/>
          <w:sz w:val="28"/>
          <w:szCs w:val="28"/>
          <w:lang w:eastAsia="zh-CN"/>
        </w:rPr>
        <w:t>bis</w:t>
      </w:r>
      <w:r w:rsidRPr="00125D65">
        <w:rPr>
          <w:rFonts w:ascii="Arial" w:eastAsia="Arial Unicode MS" w:hAnsi="Arial" w:cs="Times New Roman"/>
          <w:b/>
          <w:bCs/>
          <w:sz w:val="28"/>
          <w:szCs w:val="28"/>
        </w:rPr>
        <w:tab/>
      </w:r>
      <w:r w:rsidR="008403BA" w:rsidRPr="008403BA">
        <w:rPr>
          <w:rFonts w:ascii="Arial" w:eastAsia="Arial Unicode MS" w:hAnsi="Arial" w:cs="Times New Roman"/>
          <w:b/>
          <w:bCs/>
          <w:sz w:val="28"/>
          <w:szCs w:val="28"/>
        </w:rPr>
        <w:t>R2-2310646</w:t>
      </w:r>
    </w:p>
    <w:p w14:paraId="285F37F4" w14:textId="37B54091" w:rsidR="00001EF2" w:rsidRPr="002C6C08" w:rsidRDefault="00F52565" w:rsidP="00F52565">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Location  \* MERGEFORMAT </w:instrText>
      </w:r>
      <w:r w:rsidRPr="002159E6">
        <w:rPr>
          <w:rFonts w:ascii="Arial" w:eastAsia="Arial Unicode MS" w:hAnsi="Arial" w:cs="Times New Roman"/>
          <w:b/>
          <w:bCs/>
          <w:sz w:val="28"/>
          <w:szCs w:val="28"/>
        </w:rPr>
        <w:fldChar w:fldCharType="separate"/>
      </w:r>
      <w:r w:rsidR="009E7FF1">
        <w:rPr>
          <w:rFonts w:ascii="Arial" w:eastAsia="Arial Unicode MS" w:hAnsi="Arial" w:cs="Times New Roman"/>
          <w:b/>
          <w:bCs/>
          <w:sz w:val="28"/>
          <w:szCs w:val="28"/>
        </w:rPr>
        <w:t>Xiamen</w:t>
      </w:r>
      <w:r w:rsidRPr="002159E6">
        <w:rPr>
          <w:rFonts w:ascii="Arial" w:eastAsia="Arial Unicode MS" w:hAnsi="Arial" w:cs="Times New Roman"/>
          <w:b/>
          <w:bCs/>
          <w:sz w:val="28"/>
          <w:szCs w:val="28"/>
        </w:rPr>
        <w:t>,</w:t>
      </w:r>
      <w:r w:rsidR="009E7FF1">
        <w:rPr>
          <w:rFonts w:ascii="Arial" w:eastAsia="Arial Unicode MS" w:hAnsi="Arial" w:cs="Times New Roman"/>
          <w:b/>
          <w:bCs/>
          <w:sz w:val="28"/>
          <w:szCs w:val="28"/>
        </w:rPr>
        <w:t xml:space="preserve"> China</w:t>
      </w:r>
      <w:r w:rsidR="00937993">
        <w:rPr>
          <w:rFonts w:ascii="Arial" w:eastAsia="Arial Unicode MS" w:hAnsi="Arial" w:cs="Times New Roman"/>
          <w:b/>
          <w:bCs/>
          <w:sz w:val="28"/>
          <w:szCs w:val="28"/>
        </w:rPr>
        <w:t>,</w:t>
      </w:r>
      <w:r w:rsidRPr="002159E6">
        <w:rPr>
          <w:rFonts w:ascii="Arial" w:eastAsia="Arial Unicode MS" w:hAnsi="Arial" w:cs="Times New Roman"/>
          <w:b/>
          <w:bCs/>
          <w:sz w:val="28"/>
          <w:szCs w:val="28"/>
        </w:rPr>
        <w:t xml:space="preserve"> </w:t>
      </w:r>
      <w:r w:rsidRPr="002159E6">
        <w:rPr>
          <w:rFonts w:ascii="Arial" w:eastAsia="Arial Unicode MS" w:hAnsi="Arial" w:cs="Times New Roman"/>
          <w:b/>
          <w:bCs/>
          <w:sz w:val="28"/>
          <w:szCs w:val="28"/>
        </w:rPr>
        <w:fldChar w:fldCharType="end"/>
      </w:r>
      <w:r w:rsidR="00937993" w:rsidRPr="00937993">
        <w:t xml:space="preserve"> </w:t>
      </w:r>
      <w:r w:rsidR="00937993" w:rsidRPr="00937993">
        <w:rPr>
          <w:rFonts w:ascii="Arial" w:eastAsia="Arial Unicode MS" w:hAnsi="Arial" w:cs="Times New Roman"/>
          <w:b/>
          <w:bCs/>
          <w:sz w:val="28"/>
          <w:szCs w:val="28"/>
        </w:rPr>
        <w:t>October 9th – 13th</w:t>
      </w:r>
      <w:r w:rsidRPr="002159E6">
        <w:rPr>
          <w:rFonts w:ascii="Arial" w:eastAsia="Arial Unicode MS" w:hAnsi="Arial" w:cs="Times New Roman"/>
          <w:b/>
          <w:bCs/>
          <w:sz w:val="28"/>
          <w:szCs w:val="28"/>
        </w:rPr>
        <w:t xml:space="preserve"> 202</w:t>
      </w:r>
      <w:r>
        <w:rPr>
          <w:rFonts w:ascii="Arial" w:eastAsia="Arial Unicode MS" w:hAnsi="Arial" w:cs="Times New Roman"/>
          <w:b/>
          <w:bCs/>
          <w:sz w:val="28"/>
          <w:szCs w:val="28"/>
        </w:rPr>
        <w:t>3</w:t>
      </w: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57ADA28E" w14:textId="7777777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005CAACF" w14:textId="5EC26C93" w:rsidR="0024384D" w:rsidRPr="00AD02F9" w:rsidRDefault="006D1C45" w:rsidP="00AD02F9">
      <w:pPr>
        <w:widowControl/>
        <w:overflowPunct w:val="0"/>
        <w:autoSpaceDE w:val="0"/>
        <w:autoSpaceDN w:val="0"/>
        <w:adjustRightInd w:val="0"/>
        <w:spacing w:after="120"/>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AD02F9" w:rsidRPr="00AD02F9">
        <w:rPr>
          <w:rFonts w:ascii="Arial" w:eastAsia="Arial Unicode MS" w:hAnsi="Arial" w:cs="Arial"/>
          <w:b/>
          <w:bCs/>
          <w:kern w:val="0"/>
          <w:sz w:val="24"/>
          <w:szCs w:val="20"/>
          <w:lang w:eastAsia="en-US"/>
        </w:rPr>
        <w:t>7.4.2.</w:t>
      </w:r>
      <w:r w:rsidR="0021506A">
        <w:rPr>
          <w:rFonts w:ascii="Arial" w:eastAsia="Arial Unicode MS" w:hAnsi="Arial" w:cs="Arial"/>
          <w:b/>
          <w:bCs/>
          <w:kern w:val="0"/>
          <w:sz w:val="24"/>
          <w:szCs w:val="20"/>
          <w:lang w:eastAsia="en-US"/>
        </w:rPr>
        <w:t>2</w:t>
      </w:r>
      <w:r w:rsidR="00AD02F9" w:rsidRPr="00AD02F9">
        <w:rPr>
          <w:rFonts w:ascii="Arial" w:eastAsia="Arial Unicode MS" w:hAnsi="Arial" w:cs="Arial"/>
          <w:b/>
          <w:bCs/>
          <w:kern w:val="0"/>
          <w:sz w:val="24"/>
          <w:szCs w:val="20"/>
          <w:lang w:eastAsia="en-US"/>
        </w:rPr>
        <w:t xml:space="preserve"> L2 centric parts</w:t>
      </w:r>
    </w:p>
    <w:p w14:paraId="6EECA408" w14:textId="73A33059"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605E5">
        <w:rPr>
          <w:rFonts w:ascii="Arial" w:eastAsia="Arial Unicode MS" w:hAnsi="Arial" w:cs="Arial"/>
          <w:b/>
          <w:bCs/>
          <w:kern w:val="0"/>
          <w:sz w:val="24"/>
          <w:szCs w:val="20"/>
          <w:lang w:eastAsia="en-US"/>
        </w:rPr>
        <w:t>Discussion on</w:t>
      </w:r>
      <w:r w:rsidR="007571C6" w:rsidRPr="007571C6">
        <w:rPr>
          <w:rFonts w:ascii="Arial" w:eastAsia="Arial Unicode MS" w:hAnsi="Arial" w:cs="Arial"/>
          <w:b/>
          <w:bCs/>
          <w:kern w:val="0"/>
          <w:sz w:val="24"/>
          <w:szCs w:val="20"/>
          <w:lang w:eastAsia="en-US"/>
        </w:rPr>
        <w:t xml:space="preserve"> </w:t>
      </w:r>
      <w:r w:rsidR="00485632">
        <w:rPr>
          <w:rFonts w:ascii="Arial" w:eastAsia="Arial Unicode MS" w:hAnsi="Arial" w:cs="Arial" w:hint="eastAsia"/>
          <w:b/>
          <w:bCs/>
          <w:kern w:val="0"/>
          <w:sz w:val="24"/>
          <w:szCs w:val="20"/>
          <w:lang w:eastAsia="zh-CN"/>
        </w:rPr>
        <w:t>L2</w:t>
      </w:r>
      <w:r w:rsidR="00485632">
        <w:rPr>
          <w:rFonts w:ascii="Arial" w:eastAsia="Arial Unicode MS" w:hAnsi="Arial" w:cs="Arial"/>
          <w:b/>
          <w:bCs/>
          <w:kern w:val="0"/>
          <w:sz w:val="24"/>
          <w:szCs w:val="20"/>
          <w:lang w:eastAsia="en-US"/>
        </w:rPr>
        <w:t xml:space="preserve"> centric part of LTM</w:t>
      </w:r>
    </w:p>
    <w:p w14:paraId="075DC10B"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32C3797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65DEB743" w14:textId="0528B29E" w:rsidR="0046199D" w:rsidRDefault="00505846" w:rsidP="00A84AAC">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At </w:t>
      </w:r>
      <w:r w:rsidR="0046199D">
        <w:rPr>
          <w:rFonts w:ascii="Arial" w:eastAsia="Arial Unicode MS" w:hAnsi="Arial"/>
          <w:kern w:val="0"/>
          <w:szCs w:val="20"/>
          <w:lang w:eastAsia="zh-CN"/>
        </w:rPr>
        <w:t>RAN2</w:t>
      </w:r>
      <w:r>
        <w:rPr>
          <w:rFonts w:ascii="Arial" w:eastAsia="Arial Unicode MS" w:hAnsi="Arial"/>
          <w:kern w:val="0"/>
          <w:szCs w:val="20"/>
          <w:lang w:eastAsia="zh-CN"/>
        </w:rPr>
        <w:t xml:space="preserve"> #12</w:t>
      </w:r>
      <w:r w:rsidR="0024384D">
        <w:rPr>
          <w:rFonts w:ascii="Arial" w:eastAsia="Arial Unicode MS" w:hAnsi="Arial"/>
          <w:kern w:val="0"/>
          <w:szCs w:val="20"/>
          <w:lang w:eastAsia="zh-CN"/>
        </w:rPr>
        <w:t>3</w:t>
      </w:r>
      <w:r w:rsidR="0046199D">
        <w:rPr>
          <w:rFonts w:ascii="Arial" w:eastAsia="Arial Unicode MS" w:hAnsi="Arial"/>
          <w:kern w:val="0"/>
          <w:szCs w:val="20"/>
          <w:lang w:eastAsia="zh-CN"/>
        </w:rPr>
        <w:t xml:space="preserve"> meeting,</w:t>
      </w:r>
      <w:r w:rsidR="00F11271">
        <w:rPr>
          <w:rFonts w:ascii="Arial" w:eastAsia="Arial Unicode MS" w:hAnsi="Arial"/>
          <w:kern w:val="0"/>
          <w:szCs w:val="20"/>
          <w:lang w:eastAsia="zh-CN"/>
        </w:rPr>
        <w:t xml:space="preserve"> </w:t>
      </w:r>
      <w:r w:rsidR="00A06F78">
        <w:rPr>
          <w:rFonts w:ascii="Arial" w:eastAsia="Arial Unicode MS" w:hAnsi="Arial"/>
          <w:kern w:val="0"/>
          <w:szCs w:val="20"/>
          <w:lang w:eastAsia="zh-CN"/>
        </w:rPr>
        <w:t xml:space="preserve">the following </w:t>
      </w:r>
      <w:r w:rsidR="009C556C">
        <w:rPr>
          <w:rFonts w:ascii="Arial" w:eastAsia="Arial Unicode MS" w:hAnsi="Arial"/>
          <w:kern w:val="0"/>
          <w:szCs w:val="20"/>
          <w:lang w:eastAsia="zh-CN"/>
        </w:rPr>
        <w:t>agreement was made</w:t>
      </w:r>
      <w:r w:rsidR="007B3CCD">
        <w:rPr>
          <w:rFonts w:ascii="Arial" w:eastAsia="Arial Unicode MS" w:hAnsi="Arial"/>
          <w:kern w:val="0"/>
          <w:szCs w:val="20"/>
          <w:lang w:eastAsia="zh-CN"/>
        </w:rPr>
        <w:t xml:space="preserve"> f</w:t>
      </w:r>
      <w:r w:rsidR="00652478">
        <w:rPr>
          <w:rFonts w:ascii="Arial" w:eastAsia="Arial Unicode MS" w:hAnsi="Arial"/>
          <w:kern w:val="0"/>
          <w:szCs w:val="20"/>
          <w:lang w:eastAsia="zh-CN"/>
        </w:rPr>
        <w:t>or the use of CG during RACH-less LTM</w:t>
      </w:r>
      <w:r w:rsidR="00675BEA">
        <w:rPr>
          <w:rFonts w:ascii="Arial" w:eastAsia="Arial Unicode MS" w:hAnsi="Arial"/>
          <w:kern w:val="0"/>
          <w:szCs w:val="20"/>
          <w:lang w:eastAsia="zh-CN"/>
        </w:rPr>
        <w:t xml:space="preserve"> </w:t>
      </w:r>
      <w:r w:rsidR="002764C4">
        <w:rPr>
          <w:rFonts w:ascii="Arial" w:eastAsia="Arial Unicode MS" w:hAnsi="Arial"/>
          <w:kern w:val="0"/>
          <w:szCs w:val="20"/>
          <w:lang w:eastAsia="zh-CN"/>
        </w:rPr>
        <w:t>[</w:t>
      </w:r>
      <w:r w:rsidR="004D4B5E">
        <w:rPr>
          <w:rFonts w:ascii="Arial" w:eastAsia="Arial Unicode MS" w:hAnsi="Arial"/>
          <w:kern w:val="0"/>
          <w:szCs w:val="20"/>
          <w:lang w:eastAsia="zh-CN"/>
        </w:rPr>
        <w:t>1</w:t>
      </w:r>
      <w:r w:rsidR="002764C4">
        <w:rPr>
          <w:rFonts w:ascii="Arial" w:eastAsia="Arial Unicode MS" w:hAnsi="Arial"/>
          <w:kern w:val="0"/>
          <w:szCs w:val="20"/>
          <w:lang w:eastAsia="zh-CN"/>
        </w:rPr>
        <w:t>]</w:t>
      </w:r>
      <w:r w:rsidR="0046199D">
        <w:rPr>
          <w:rFonts w:ascii="Arial" w:eastAsia="Arial Unicode MS" w:hAnsi="Arial"/>
          <w:kern w:val="0"/>
          <w:szCs w:val="20"/>
          <w:lang w:eastAsia="zh-CN"/>
        </w:rPr>
        <w:t>:</w:t>
      </w:r>
    </w:p>
    <w:p w14:paraId="0AE3F29A" w14:textId="48E54749" w:rsidR="00295326" w:rsidRPr="00295326" w:rsidRDefault="00295326" w:rsidP="00295326">
      <w:pPr>
        <w:pStyle w:val="Agreement"/>
        <w:tabs>
          <w:tab w:val="clear" w:pos="9990"/>
        </w:tabs>
        <w:overflowPunct/>
        <w:autoSpaceDE/>
        <w:autoSpaceDN/>
        <w:adjustRightInd/>
        <w:ind w:left="1619" w:hanging="360"/>
        <w:textAlignment w:val="auto"/>
      </w:pPr>
      <w:r>
        <w:t>automatic retransmission by timer with CG (similar to NR-U, SDT) is supported for the first UL data transmission with CG.</w:t>
      </w:r>
    </w:p>
    <w:p w14:paraId="2A7F208E" w14:textId="77777777" w:rsidR="007B3CCD" w:rsidRDefault="007B3CCD" w:rsidP="007B3CCD">
      <w:pPr>
        <w:pStyle w:val="Agreement"/>
        <w:tabs>
          <w:tab w:val="clear" w:pos="9990"/>
        </w:tabs>
        <w:overflowPunct/>
        <w:autoSpaceDE/>
        <w:autoSpaceDN/>
        <w:adjustRightInd/>
        <w:ind w:left="1619" w:hanging="360"/>
        <w:textAlignment w:val="auto"/>
        <w:rPr>
          <w:rFonts w:eastAsiaTheme="minorEastAsia"/>
        </w:rPr>
      </w:pPr>
      <w:r>
        <w:rPr>
          <w:rFonts w:eastAsiaTheme="minorEastAsia"/>
        </w:rPr>
        <w:t>Define</w:t>
      </w:r>
      <w:r>
        <w:t xml:space="preserve"> the association between CG occasion and beam in RRC and specify that the UE uses a CG occasion associated with the indicated beam in MAC</w:t>
      </w:r>
    </w:p>
    <w:p w14:paraId="6A10BA01" w14:textId="77777777" w:rsidR="007B3CCD" w:rsidRDefault="007B3CCD" w:rsidP="007B3CCD">
      <w:pPr>
        <w:pStyle w:val="Agreement"/>
        <w:tabs>
          <w:tab w:val="clear" w:pos="9990"/>
        </w:tabs>
        <w:overflowPunct/>
        <w:autoSpaceDE/>
        <w:autoSpaceDN/>
        <w:adjustRightInd/>
        <w:ind w:left="1619" w:hanging="360"/>
        <w:textAlignment w:val="auto"/>
      </w:pPr>
      <w:r>
        <w:t>Observation: In cases for which it is desired that CG used for LTM is not used further once the UE has made the cell its new serving cell, it is assumed that the network could release Type1 CG resource on LTM completion (existing functionality)</w:t>
      </w:r>
    </w:p>
    <w:p w14:paraId="74FAD9BD" w14:textId="77777777" w:rsidR="00F605E5" w:rsidRPr="007B3CCD" w:rsidRDefault="00F605E5" w:rsidP="00A84AAC">
      <w:pPr>
        <w:widowControl/>
        <w:spacing w:before="120" w:afterLines="50" w:after="120"/>
        <w:rPr>
          <w:rFonts w:ascii="Arial" w:eastAsia="Arial Unicode MS" w:hAnsi="Arial"/>
          <w:kern w:val="0"/>
          <w:szCs w:val="20"/>
          <w:lang w:eastAsia="zh-CN"/>
        </w:rPr>
      </w:pPr>
    </w:p>
    <w:p w14:paraId="7689F347" w14:textId="192D1F9A" w:rsidR="00A84AAC" w:rsidRPr="00A84AAC" w:rsidRDefault="00A84AAC" w:rsidP="00A84AAC">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 on</w:t>
      </w:r>
      <w:r w:rsidR="00D75A46">
        <w:rPr>
          <w:rFonts w:ascii="Arial" w:eastAsia="Arial Unicode MS" w:hAnsi="Arial"/>
          <w:kern w:val="0"/>
          <w:szCs w:val="20"/>
          <w:lang w:eastAsia="zh-CN"/>
        </w:rPr>
        <w:t xml:space="preserve"> </w:t>
      </w:r>
      <w:r w:rsidR="009C556C">
        <w:rPr>
          <w:rFonts w:ascii="Arial" w:eastAsia="Arial Unicode MS" w:hAnsi="Arial"/>
          <w:kern w:val="0"/>
          <w:szCs w:val="20"/>
          <w:lang w:eastAsia="zh-CN"/>
        </w:rPr>
        <w:t xml:space="preserve">further details on </w:t>
      </w:r>
      <w:r w:rsidR="00652478">
        <w:rPr>
          <w:rFonts w:ascii="Arial" w:eastAsia="Arial Unicode MS" w:hAnsi="Arial"/>
          <w:kern w:val="0"/>
          <w:szCs w:val="20"/>
          <w:lang w:eastAsia="zh-CN"/>
        </w:rPr>
        <w:t xml:space="preserve">CG for LTM, and </w:t>
      </w:r>
      <w:r w:rsidR="00C51BA4">
        <w:rPr>
          <w:rFonts w:ascii="Arial" w:eastAsia="Arial Unicode MS" w:hAnsi="Arial"/>
          <w:kern w:val="0"/>
          <w:szCs w:val="20"/>
          <w:lang w:eastAsia="zh-CN"/>
        </w:rPr>
        <w:t>how to use the TCI state indication for RACH-</w:t>
      </w:r>
      <w:r w:rsidR="0032092F">
        <w:rPr>
          <w:rFonts w:ascii="Arial" w:eastAsia="Arial Unicode MS" w:hAnsi="Arial" w:hint="eastAsia"/>
          <w:kern w:val="0"/>
          <w:szCs w:val="20"/>
          <w:lang w:eastAsia="zh-CN"/>
        </w:rPr>
        <w:t>based</w:t>
      </w:r>
      <w:r w:rsidR="00C51BA4">
        <w:rPr>
          <w:rFonts w:ascii="Arial" w:eastAsia="Arial Unicode MS" w:hAnsi="Arial"/>
          <w:kern w:val="0"/>
          <w:szCs w:val="20"/>
          <w:lang w:eastAsia="zh-CN"/>
        </w:rPr>
        <w:t xml:space="preserve"> LTM.</w:t>
      </w:r>
    </w:p>
    <w:p w14:paraId="2546F03E" w14:textId="77777777" w:rsidR="0046199D" w:rsidRPr="00675BEA" w:rsidRDefault="000162A9" w:rsidP="00675BE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5F90ED31" w14:textId="1AB10851" w:rsidR="002718D2" w:rsidRDefault="002718D2" w:rsidP="0099694C">
      <w:pPr>
        <w:widowControl/>
        <w:spacing w:before="120"/>
        <w:rPr>
          <w:rFonts w:ascii="Arial" w:eastAsia="Arial Unicode MS" w:hAnsi="Arial"/>
          <w:kern w:val="0"/>
          <w:szCs w:val="20"/>
        </w:rPr>
      </w:pPr>
      <w:r>
        <w:rPr>
          <w:rFonts w:ascii="Arial" w:eastAsia="Arial Unicode MS" w:hAnsi="Arial" w:hint="eastAsia"/>
          <w:kern w:val="0"/>
          <w:szCs w:val="20"/>
        </w:rPr>
        <w:t>I</w:t>
      </w:r>
      <w:r>
        <w:rPr>
          <w:rFonts w:ascii="Arial" w:eastAsia="Arial Unicode MS" w:hAnsi="Arial"/>
          <w:kern w:val="0"/>
          <w:szCs w:val="20"/>
        </w:rPr>
        <w:t>n the following, we discuss further details on CG-based RACH-less LTM and RACH-based LTM.</w:t>
      </w:r>
    </w:p>
    <w:p w14:paraId="21148B64" w14:textId="67E75F93" w:rsidR="002718D2" w:rsidRPr="009F1E67" w:rsidRDefault="002718D2" w:rsidP="002718D2">
      <w:pPr>
        <w:widowControl/>
        <w:spacing w:before="120" w:after="120"/>
        <w:rPr>
          <w:rFonts w:ascii="Arial" w:eastAsia="Arial Unicode MS" w:hAnsi="Arial"/>
          <w:kern w:val="0"/>
          <w:szCs w:val="20"/>
          <w:u w:val="single"/>
        </w:rPr>
      </w:pPr>
      <w:r>
        <w:rPr>
          <w:rFonts w:ascii="Arial" w:eastAsia="Arial Unicode MS" w:hAnsi="Arial"/>
          <w:kern w:val="0"/>
          <w:szCs w:val="20"/>
          <w:u w:val="single"/>
        </w:rPr>
        <w:t>CG-based LTM</w:t>
      </w:r>
    </w:p>
    <w:p w14:paraId="4EAF50DA" w14:textId="18233F86" w:rsidR="002718D2" w:rsidRDefault="002718D2" w:rsidP="0099694C">
      <w:pPr>
        <w:widowControl/>
        <w:spacing w:before="120"/>
        <w:rPr>
          <w:rFonts w:ascii="Arial" w:eastAsia="Arial Unicode MS" w:hAnsi="Arial"/>
          <w:kern w:val="0"/>
          <w:szCs w:val="20"/>
        </w:rPr>
      </w:pPr>
      <w:r>
        <w:rPr>
          <w:rFonts w:ascii="Arial" w:eastAsia="Arial Unicode MS" w:hAnsi="Arial" w:hint="eastAsia"/>
          <w:kern w:val="0"/>
          <w:szCs w:val="20"/>
        </w:rPr>
        <w:t>I</w:t>
      </w:r>
      <w:r>
        <w:rPr>
          <w:rFonts w:ascii="Arial" w:eastAsia="Arial Unicode MS" w:hAnsi="Arial"/>
          <w:kern w:val="0"/>
          <w:szCs w:val="20"/>
        </w:rPr>
        <w:t>n the MAC running CR [2], there is one FFS issue on the usage of configuredGrantTimer.</w:t>
      </w:r>
    </w:p>
    <w:tbl>
      <w:tblPr>
        <w:tblStyle w:val="a9"/>
        <w:tblpPr w:leftFromText="142" w:rightFromText="142" w:vertAnchor="text" w:horzAnchor="margin" w:tblpY="108"/>
        <w:tblW w:w="0" w:type="auto"/>
        <w:tblLook w:val="04A0" w:firstRow="1" w:lastRow="0" w:firstColumn="1" w:lastColumn="0" w:noHBand="0" w:noVBand="1"/>
      </w:tblPr>
      <w:tblGrid>
        <w:gridCol w:w="9629"/>
      </w:tblGrid>
      <w:tr w:rsidR="002718D2" w14:paraId="3FE396B2" w14:textId="77777777" w:rsidTr="002718D2">
        <w:tc>
          <w:tcPr>
            <w:tcW w:w="9629" w:type="dxa"/>
            <w:vAlign w:val="center"/>
          </w:tcPr>
          <w:p w14:paraId="7FAA35EC" w14:textId="77777777" w:rsidR="002718D2" w:rsidRPr="00CA5C4B" w:rsidRDefault="002718D2" w:rsidP="002718D2">
            <w:pPr>
              <w:widowControl/>
              <w:overflowPunct w:val="0"/>
              <w:autoSpaceDE w:val="0"/>
              <w:autoSpaceDN w:val="0"/>
              <w:adjustRightInd w:val="0"/>
              <w:ind w:left="199" w:right="199"/>
              <w:jc w:val="left"/>
              <w:textAlignment w:val="baseline"/>
              <w:rPr>
                <w:rFonts w:ascii="Times New Roman" w:eastAsia="等线" w:hAnsi="Times New Roman" w:cs="Times New Roman"/>
                <w:color w:val="FF0000"/>
                <w:kern w:val="0"/>
                <w:sz w:val="20"/>
                <w:szCs w:val="20"/>
                <w:lang w:eastAsia="zh-CN"/>
              </w:rPr>
            </w:pPr>
            <w:r w:rsidRPr="00812EBE">
              <w:rPr>
                <w:rFonts w:ascii="Times New Roman" w:eastAsia="Times New Roman" w:hAnsi="Times New Roman" w:cs="Times New Roman" w:hint="eastAsia"/>
                <w:i/>
                <w:noProof/>
                <w:kern w:val="0"/>
                <w:sz w:val="20"/>
                <w:szCs w:val="20"/>
                <w:lang w:eastAsia="ko-KR"/>
              </w:rPr>
              <w:t>E</w:t>
            </w:r>
            <w:r w:rsidRPr="00812EBE">
              <w:rPr>
                <w:rFonts w:ascii="Times New Roman" w:eastAsia="Times New Roman" w:hAnsi="Times New Roman" w:cs="Times New Roman"/>
                <w:i/>
                <w:noProof/>
                <w:kern w:val="0"/>
                <w:sz w:val="20"/>
                <w:szCs w:val="20"/>
                <w:lang w:eastAsia="ko-KR"/>
              </w:rPr>
              <w:t xml:space="preserve">ditor’s note: FFS on whether the CG used for LTM reuses the similar operations (including </w:t>
            </w:r>
            <w:r w:rsidRPr="002718D2">
              <w:rPr>
                <w:rFonts w:ascii="Times New Roman" w:eastAsia="Times New Roman" w:hAnsi="Times New Roman" w:cs="Times New Roman"/>
                <w:i/>
                <w:noProof/>
                <w:kern w:val="0"/>
                <w:sz w:val="20"/>
                <w:szCs w:val="20"/>
                <w:lang w:eastAsia="ko-KR"/>
              </w:rPr>
              <w:t>configuredGrantTimer</w:t>
            </w:r>
            <w:r w:rsidRPr="00812EBE">
              <w:rPr>
                <w:rFonts w:ascii="Times New Roman" w:eastAsia="Times New Roman" w:hAnsi="Times New Roman" w:cs="Times New Roman"/>
                <w:i/>
                <w:noProof/>
                <w:kern w:val="0"/>
                <w:sz w:val="20"/>
                <w:szCs w:val="20"/>
                <w:lang w:eastAsia="ko-KR"/>
              </w:rPr>
              <w:t>) as the above highlight parts from CG-SDT.</w:t>
            </w:r>
          </w:p>
        </w:tc>
      </w:tr>
    </w:tbl>
    <w:p w14:paraId="0D48CD16" w14:textId="0ADFC1FD" w:rsidR="006561D7" w:rsidRDefault="00C51BA4" w:rsidP="0099694C">
      <w:pPr>
        <w:widowControl/>
        <w:spacing w:before="120"/>
        <w:rPr>
          <w:rFonts w:ascii="Arial" w:eastAsia="Arial Unicode MS" w:hAnsi="Arial"/>
          <w:kern w:val="0"/>
          <w:szCs w:val="20"/>
          <w:lang w:eastAsia="zh-CN"/>
        </w:rPr>
      </w:pPr>
      <w:r>
        <w:rPr>
          <w:rFonts w:ascii="Arial" w:eastAsia="Arial Unicode MS" w:hAnsi="Arial"/>
          <w:kern w:val="0"/>
          <w:szCs w:val="20"/>
          <w:lang w:eastAsia="zh-CN"/>
        </w:rPr>
        <w:t>During previous RAN2 meetings, it was agreed that CG resource can be preconfigured</w:t>
      </w:r>
      <w:r w:rsidR="006D0994">
        <w:rPr>
          <w:rFonts w:ascii="Arial" w:eastAsia="Arial Unicode MS" w:hAnsi="Arial"/>
          <w:kern w:val="0"/>
          <w:szCs w:val="20"/>
          <w:lang w:eastAsia="zh-CN"/>
        </w:rPr>
        <w:t xml:space="preserve"> to</w:t>
      </w:r>
      <w:r w:rsidR="00977E3B">
        <w:rPr>
          <w:rFonts w:ascii="Arial" w:eastAsia="Arial Unicode MS" w:hAnsi="Arial"/>
          <w:kern w:val="0"/>
          <w:szCs w:val="20"/>
          <w:lang w:eastAsia="zh-CN"/>
        </w:rPr>
        <w:t xml:space="preserve"> the UE</w:t>
      </w:r>
      <w:r w:rsidR="000C1C2A">
        <w:rPr>
          <w:rFonts w:ascii="Arial" w:eastAsia="Arial Unicode MS" w:hAnsi="Arial"/>
          <w:kern w:val="0"/>
          <w:szCs w:val="20"/>
          <w:lang w:eastAsia="zh-CN"/>
        </w:rPr>
        <w:t xml:space="preserve">, and the UE can use the </w:t>
      </w:r>
      <w:r w:rsidR="000C1C2A">
        <w:rPr>
          <w:rFonts w:ascii="Arial" w:eastAsia="Arial Unicode MS" w:hAnsi="Arial" w:hint="eastAsia"/>
          <w:kern w:val="0"/>
          <w:szCs w:val="20"/>
          <w:lang w:eastAsia="zh-CN"/>
        </w:rPr>
        <w:t>CG</w:t>
      </w:r>
      <w:r w:rsidR="000C1C2A">
        <w:rPr>
          <w:rFonts w:ascii="Arial" w:eastAsia="Arial Unicode MS" w:hAnsi="Arial"/>
          <w:kern w:val="0"/>
          <w:szCs w:val="20"/>
          <w:lang w:eastAsia="zh-CN"/>
        </w:rPr>
        <w:t xml:space="preserve"> resource for initial uplink transmission to the target LTM cell</w:t>
      </w:r>
      <w:r w:rsidR="000E7891">
        <w:rPr>
          <w:rFonts w:ascii="Arial" w:eastAsia="Arial Unicode MS" w:hAnsi="Arial"/>
          <w:kern w:val="0"/>
          <w:szCs w:val="20"/>
          <w:lang w:eastAsia="zh-CN"/>
        </w:rPr>
        <w:t>.</w:t>
      </w:r>
      <w:r w:rsidR="008A5614">
        <w:rPr>
          <w:rFonts w:ascii="Arial" w:eastAsia="Arial Unicode MS" w:hAnsi="Arial"/>
          <w:kern w:val="0"/>
          <w:szCs w:val="20"/>
          <w:lang w:eastAsia="zh-CN"/>
        </w:rPr>
        <w:t xml:space="preserve"> Similar to CG-SDT, there are two timers associated with the CG for LTM, i.e., configurationGrant</w:t>
      </w:r>
      <w:r w:rsidR="00A95E93">
        <w:rPr>
          <w:rFonts w:ascii="Arial" w:eastAsia="Arial Unicode MS" w:hAnsi="Arial"/>
          <w:kern w:val="0"/>
          <w:szCs w:val="20"/>
          <w:lang w:eastAsia="zh-CN"/>
        </w:rPr>
        <w:t>T</w:t>
      </w:r>
      <w:r w:rsidR="008A5614">
        <w:rPr>
          <w:rFonts w:ascii="Arial" w:eastAsia="Arial Unicode MS" w:hAnsi="Arial"/>
          <w:kern w:val="0"/>
          <w:szCs w:val="20"/>
          <w:lang w:eastAsia="zh-CN"/>
        </w:rPr>
        <w:t>imer, and cg-LTM-retransmission</w:t>
      </w:r>
      <w:r w:rsidR="00A95E93">
        <w:rPr>
          <w:rFonts w:ascii="Arial" w:eastAsia="Arial Unicode MS" w:hAnsi="Arial"/>
          <w:kern w:val="0"/>
          <w:szCs w:val="20"/>
          <w:lang w:eastAsia="zh-CN"/>
        </w:rPr>
        <w:t>Timer</w:t>
      </w:r>
      <w:r w:rsidR="00D27DB0">
        <w:rPr>
          <w:rFonts w:ascii="Arial" w:eastAsia="Arial Unicode MS" w:hAnsi="Arial"/>
          <w:kern w:val="0"/>
          <w:szCs w:val="20"/>
          <w:lang w:eastAsia="zh-CN"/>
        </w:rPr>
        <w:t>, which both start upon initial UL transmission to the target LTM cell</w:t>
      </w:r>
      <w:r w:rsidR="00A95E93">
        <w:rPr>
          <w:rFonts w:ascii="Arial" w:eastAsia="Arial Unicode MS" w:hAnsi="Arial"/>
          <w:kern w:val="0"/>
          <w:szCs w:val="20"/>
          <w:lang w:eastAsia="zh-CN"/>
        </w:rPr>
        <w:t xml:space="preserve">. </w:t>
      </w:r>
      <w:r w:rsidR="006561D7">
        <w:rPr>
          <w:rFonts w:ascii="Arial" w:eastAsia="Arial Unicode MS" w:hAnsi="Arial" w:hint="eastAsia"/>
          <w:kern w:val="0"/>
          <w:szCs w:val="20"/>
          <w:lang w:eastAsia="zh-CN"/>
        </w:rPr>
        <w:t>U</w:t>
      </w:r>
      <w:r w:rsidR="006561D7">
        <w:rPr>
          <w:rFonts w:ascii="Arial" w:eastAsia="Arial Unicode MS" w:hAnsi="Arial"/>
          <w:kern w:val="0"/>
          <w:szCs w:val="20"/>
          <w:lang w:eastAsia="zh-CN"/>
        </w:rPr>
        <w:t xml:space="preserve">pon expiry of the </w:t>
      </w:r>
      <w:r w:rsidR="00D27DB0">
        <w:rPr>
          <w:rFonts w:ascii="Arial" w:eastAsia="Arial Unicode MS" w:hAnsi="Arial"/>
          <w:kern w:val="0"/>
          <w:szCs w:val="20"/>
          <w:lang w:eastAsia="zh-CN"/>
        </w:rPr>
        <w:t xml:space="preserve">cg-LTM-retransmissionTimer, the UE performs retransmission of the initial UL transmission. </w:t>
      </w:r>
    </w:p>
    <w:p w14:paraId="1721F0C7" w14:textId="1EAE1E12" w:rsidR="00F2625C" w:rsidRDefault="0070031A" w:rsidP="00F2625C">
      <w:pPr>
        <w:widowControl/>
        <w:spacing w:before="120"/>
        <w:rPr>
          <w:rFonts w:ascii="Arial" w:eastAsia="Arial Unicode MS" w:hAnsi="Arial"/>
          <w:kern w:val="0"/>
          <w:szCs w:val="20"/>
          <w:lang w:eastAsia="zh-CN"/>
        </w:rPr>
      </w:pPr>
      <w:r>
        <w:rPr>
          <w:rFonts w:ascii="Arial" w:eastAsia="Arial Unicode MS" w:hAnsi="Arial" w:hint="eastAsia"/>
          <w:kern w:val="0"/>
          <w:szCs w:val="20"/>
          <w:lang w:eastAsia="zh-CN"/>
        </w:rPr>
        <w:t>D</w:t>
      </w:r>
      <w:r>
        <w:rPr>
          <w:rFonts w:ascii="Arial" w:eastAsia="Arial Unicode MS" w:hAnsi="Arial"/>
          <w:kern w:val="0"/>
          <w:szCs w:val="20"/>
          <w:lang w:eastAsia="zh-CN"/>
        </w:rPr>
        <w:t xml:space="preserve">uring last meeting, to enable a fast </w:t>
      </w:r>
      <w:r w:rsidR="00295326">
        <w:rPr>
          <w:rFonts w:ascii="Arial" w:eastAsia="Arial Unicode MS" w:hAnsi="Arial" w:hint="eastAsia"/>
          <w:kern w:val="0"/>
          <w:szCs w:val="20"/>
          <w:lang w:eastAsia="zh-CN"/>
        </w:rPr>
        <w:t>LTM</w:t>
      </w:r>
      <w:r w:rsidR="00295326">
        <w:rPr>
          <w:rFonts w:ascii="Arial" w:eastAsia="Arial Unicode MS" w:hAnsi="Arial"/>
          <w:kern w:val="0"/>
          <w:szCs w:val="20"/>
          <w:lang w:eastAsia="zh-CN"/>
        </w:rPr>
        <w:t xml:space="preserve"> </w:t>
      </w:r>
      <w:r w:rsidR="00295326">
        <w:rPr>
          <w:rFonts w:ascii="Arial" w:eastAsia="Arial Unicode MS" w:hAnsi="Arial" w:hint="eastAsia"/>
          <w:kern w:val="0"/>
          <w:szCs w:val="20"/>
          <w:lang w:eastAsia="zh-CN"/>
        </w:rPr>
        <w:t>recovery</w:t>
      </w:r>
      <w:r>
        <w:rPr>
          <w:rFonts w:ascii="Arial" w:eastAsia="Arial Unicode MS" w:hAnsi="Arial"/>
          <w:kern w:val="0"/>
          <w:szCs w:val="20"/>
          <w:lang w:eastAsia="zh-CN"/>
        </w:rPr>
        <w:t>, it was agreed that</w:t>
      </w:r>
      <w:r w:rsidR="00F2625C">
        <w:rPr>
          <w:rFonts w:ascii="Arial" w:eastAsia="Arial Unicode MS" w:hAnsi="Arial"/>
          <w:kern w:val="0"/>
          <w:szCs w:val="20"/>
          <w:lang w:eastAsia="zh-CN"/>
        </w:rPr>
        <w:t xml:space="preserve"> u</w:t>
      </w:r>
      <w:r w:rsidR="00F2625C" w:rsidRPr="00F2625C">
        <w:rPr>
          <w:rFonts w:ascii="Arial" w:eastAsia="Arial Unicode MS" w:hAnsi="Arial"/>
          <w:kern w:val="0"/>
          <w:szCs w:val="20"/>
          <w:lang w:eastAsia="zh-CN"/>
        </w:rPr>
        <w:t xml:space="preserve">pon </w:t>
      </w:r>
      <w:r w:rsidR="00295326">
        <w:rPr>
          <w:rFonts w:ascii="Arial" w:eastAsia="Arial Unicode MS" w:hAnsi="Arial"/>
          <w:kern w:val="0"/>
          <w:szCs w:val="20"/>
          <w:lang w:eastAsia="zh-CN"/>
        </w:rPr>
        <w:t>expiry of</w:t>
      </w:r>
      <w:r w:rsidR="00F2625C" w:rsidRPr="00F2625C">
        <w:rPr>
          <w:rFonts w:ascii="Arial" w:eastAsia="Arial Unicode MS" w:hAnsi="Arial"/>
          <w:kern w:val="0"/>
          <w:szCs w:val="20"/>
          <w:lang w:eastAsia="zh-CN"/>
        </w:rPr>
        <w:t xml:space="preserve"> LTM cell switch failure </w:t>
      </w:r>
      <w:r w:rsidR="00295326">
        <w:rPr>
          <w:rFonts w:ascii="Arial" w:eastAsia="Arial Unicode MS" w:hAnsi="Arial"/>
          <w:kern w:val="0"/>
          <w:szCs w:val="20"/>
          <w:lang w:eastAsia="zh-CN"/>
        </w:rPr>
        <w:t>detection</w:t>
      </w:r>
      <w:r w:rsidR="00F2625C" w:rsidRPr="00F2625C">
        <w:rPr>
          <w:rFonts w:ascii="Arial" w:eastAsia="Arial Unicode MS" w:hAnsi="Arial"/>
          <w:kern w:val="0"/>
          <w:szCs w:val="20"/>
          <w:lang w:eastAsia="zh-CN"/>
        </w:rPr>
        <w:t xml:space="preserve"> timer </w:t>
      </w:r>
      <w:r w:rsidR="00295326">
        <w:rPr>
          <w:rFonts w:ascii="Arial" w:eastAsia="Arial Unicode MS" w:hAnsi="Arial"/>
          <w:kern w:val="0"/>
          <w:szCs w:val="20"/>
          <w:lang w:eastAsia="zh-CN"/>
        </w:rPr>
        <w:t>(</w:t>
      </w:r>
      <w:r w:rsidR="00126BBA">
        <w:rPr>
          <w:rFonts w:ascii="Arial" w:eastAsia="Arial Unicode MS" w:hAnsi="Arial"/>
          <w:kern w:val="0"/>
          <w:szCs w:val="20"/>
          <w:lang w:eastAsia="zh-CN"/>
        </w:rPr>
        <w:t xml:space="preserve">i.e., </w:t>
      </w:r>
      <w:r w:rsidR="00295326">
        <w:rPr>
          <w:rFonts w:ascii="Arial" w:eastAsia="Arial Unicode MS" w:hAnsi="Arial" w:hint="eastAsia"/>
          <w:kern w:val="0"/>
          <w:szCs w:val="20"/>
          <w:lang w:eastAsia="zh-CN"/>
        </w:rPr>
        <w:t>T304</w:t>
      </w:r>
      <w:r w:rsidR="00F2625C" w:rsidRPr="00F2625C">
        <w:rPr>
          <w:rFonts w:ascii="Arial" w:eastAsia="Arial Unicode MS" w:hAnsi="Arial"/>
          <w:kern w:val="0"/>
          <w:szCs w:val="20"/>
          <w:lang w:eastAsia="zh-CN"/>
        </w:rPr>
        <w:t xml:space="preserve">) or RLF, </w:t>
      </w:r>
      <w:r w:rsidR="00F2625C">
        <w:rPr>
          <w:rFonts w:ascii="Arial" w:eastAsia="Arial Unicode MS" w:hAnsi="Arial"/>
          <w:kern w:val="0"/>
          <w:szCs w:val="20"/>
          <w:lang w:eastAsia="zh-CN"/>
        </w:rPr>
        <w:t xml:space="preserve">the UE triggers RRC re-establishment failure during which cell selection is performed. And if the selected cell </w:t>
      </w:r>
      <w:r w:rsidR="00F2625C" w:rsidRPr="00F2625C">
        <w:rPr>
          <w:rFonts w:ascii="Arial" w:eastAsia="Arial Unicode MS" w:hAnsi="Arial"/>
          <w:kern w:val="0"/>
          <w:szCs w:val="20"/>
          <w:lang w:eastAsia="zh-CN"/>
        </w:rPr>
        <w:t>is an LTM candidate cell, UE performs RACH-based LTM cell switch on the selected cell</w:t>
      </w:r>
      <w:r w:rsidR="00F2625C">
        <w:rPr>
          <w:rFonts w:ascii="Arial" w:eastAsia="Arial Unicode MS" w:hAnsi="Arial"/>
          <w:kern w:val="0"/>
          <w:szCs w:val="20"/>
          <w:lang w:eastAsia="zh-CN"/>
        </w:rPr>
        <w:t>.</w:t>
      </w:r>
    </w:p>
    <w:p w14:paraId="1BE1796C" w14:textId="62453C67" w:rsidR="00F2625C" w:rsidRPr="00F2625C" w:rsidRDefault="00295326" w:rsidP="00F2625C">
      <w:pPr>
        <w:widowControl/>
        <w:spacing w:before="120"/>
        <w:rPr>
          <w:rFonts w:ascii="Arial" w:eastAsia="Arial Unicode MS" w:hAnsi="Arial"/>
          <w:kern w:val="0"/>
          <w:szCs w:val="20"/>
          <w:lang w:eastAsia="zh-CN"/>
        </w:rPr>
      </w:pPr>
      <w:r>
        <w:rPr>
          <w:rFonts w:ascii="Arial" w:eastAsia="Arial Unicode MS" w:hAnsi="Arial" w:hint="eastAsia"/>
          <w:kern w:val="0"/>
          <w:szCs w:val="20"/>
          <w:lang w:eastAsia="zh-CN"/>
        </w:rPr>
        <w:t>For</w:t>
      </w:r>
      <w:r>
        <w:rPr>
          <w:rFonts w:ascii="Arial" w:eastAsia="Arial Unicode MS" w:hAnsi="Arial"/>
          <w:kern w:val="0"/>
          <w:szCs w:val="20"/>
          <w:lang w:eastAsia="zh-CN"/>
        </w:rPr>
        <w:t xml:space="preserve"> </w:t>
      </w:r>
      <w:r>
        <w:rPr>
          <w:rFonts w:ascii="Arial" w:eastAsia="Arial Unicode MS" w:hAnsi="Arial" w:hint="eastAsia"/>
          <w:kern w:val="0"/>
          <w:szCs w:val="20"/>
          <w:lang w:eastAsia="zh-CN"/>
        </w:rPr>
        <w:t>CG</w:t>
      </w:r>
      <w:r>
        <w:rPr>
          <w:rFonts w:ascii="Arial" w:eastAsia="Arial Unicode MS" w:hAnsi="Arial"/>
          <w:kern w:val="0"/>
          <w:szCs w:val="20"/>
          <w:lang w:eastAsia="zh-CN"/>
        </w:rPr>
        <w:t xml:space="preserve"> based RACH-less LTM, </w:t>
      </w:r>
      <w:r w:rsidR="00D74428">
        <w:rPr>
          <w:rFonts w:ascii="Arial" w:eastAsia="Arial Unicode MS" w:hAnsi="Arial"/>
          <w:kern w:val="0"/>
          <w:szCs w:val="20"/>
          <w:lang w:eastAsia="zh-CN"/>
        </w:rPr>
        <w:t xml:space="preserve">we </w:t>
      </w:r>
      <w:r w:rsidR="00A671A9">
        <w:rPr>
          <w:rFonts w:ascii="Arial" w:eastAsia="Arial Unicode MS" w:hAnsi="Arial"/>
          <w:kern w:val="0"/>
          <w:szCs w:val="20"/>
          <w:lang w:eastAsia="zh-CN"/>
        </w:rPr>
        <w:t>understand</w:t>
      </w:r>
      <w:r w:rsidR="00D74428">
        <w:rPr>
          <w:rFonts w:ascii="Arial" w:eastAsia="Arial Unicode MS" w:hAnsi="Arial"/>
          <w:kern w:val="0"/>
          <w:szCs w:val="20"/>
          <w:lang w:eastAsia="zh-CN"/>
        </w:rPr>
        <w:t xml:space="preserve"> </w:t>
      </w:r>
      <w:r>
        <w:rPr>
          <w:rFonts w:ascii="Arial" w:eastAsia="Arial Unicode MS" w:hAnsi="Arial"/>
          <w:kern w:val="0"/>
          <w:szCs w:val="20"/>
          <w:lang w:eastAsia="zh-CN"/>
        </w:rPr>
        <w:t>if</w:t>
      </w:r>
      <w:r w:rsidR="00F2625C">
        <w:rPr>
          <w:rFonts w:ascii="Arial" w:eastAsia="Arial Unicode MS" w:hAnsi="Arial"/>
          <w:kern w:val="0"/>
          <w:szCs w:val="20"/>
          <w:lang w:eastAsia="zh-CN"/>
        </w:rPr>
        <w:t xml:space="preserve"> </w:t>
      </w:r>
      <w:r>
        <w:rPr>
          <w:rFonts w:ascii="Arial" w:eastAsia="Arial Unicode MS" w:hAnsi="Arial"/>
          <w:kern w:val="0"/>
          <w:szCs w:val="20"/>
          <w:lang w:eastAsia="zh-CN"/>
        </w:rPr>
        <w:t>configuredGrantTimer expires, UE has to wait until T304 timer expiry to trigger RRC</w:t>
      </w:r>
      <w:r w:rsidR="003B2EC9">
        <w:rPr>
          <w:rFonts w:ascii="Arial" w:eastAsia="Arial Unicode MS" w:hAnsi="Arial"/>
          <w:kern w:val="0"/>
          <w:szCs w:val="20"/>
          <w:lang w:eastAsia="zh-CN"/>
        </w:rPr>
        <w:t xml:space="preserve"> </w:t>
      </w:r>
      <w:r>
        <w:rPr>
          <w:rFonts w:ascii="Arial" w:eastAsia="Arial Unicode MS" w:hAnsi="Arial"/>
          <w:kern w:val="0"/>
          <w:szCs w:val="20"/>
          <w:lang w:eastAsia="zh-CN"/>
        </w:rPr>
        <w:t xml:space="preserve">Re-establishment procedure. </w:t>
      </w:r>
      <w:r w:rsidR="00D74428">
        <w:rPr>
          <w:rFonts w:ascii="Arial" w:eastAsia="Arial Unicode MS" w:hAnsi="Arial"/>
          <w:kern w:val="0"/>
          <w:szCs w:val="20"/>
          <w:lang w:eastAsia="zh-CN"/>
        </w:rPr>
        <w:t xml:space="preserve">The network may configure the similar or aligned validity time for the configuredGrantTimer and the T304. However, the network may or may not use CG-based RACH-less LTM even if it is configured and instead RACH-based LTM may be used. There is some benefit to configure different validity time for both timers (e.g. T304 may be longer). </w:t>
      </w:r>
      <w:r>
        <w:rPr>
          <w:rFonts w:ascii="Arial" w:eastAsia="Arial Unicode MS" w:hAnsi="Arial"/>
          <w:kern w:val="0"/>
          <w:szCs w:val="20"/>
          <w:lang w:eastAsia="zh-CN"/>
        </w:rPr>
        <w:t xml:space="preserve">To reduce </w:t>
      </w:r>
      <w:r w:rsidR="00DE28EE">
        <w:rPr>
          <w:rFonts w:ascii="Arial" w:eastAsia="Arial Unicode MS" w:hAnsi="Arial"/>
          <w:kern w:val="0"/>
          <w:szCs w:val="20"/>
          <w:lang w:eastAsia="zh-CN"/>
        </w:rPr>
        <w:t>service</w:t>
      </w:r>
      <w:r>
        <w:rPr>
          <w:rFonts w:ascii="Arial" w:eastAsia="Arial Unicode MS" w:hAnsi="Arial"/>
          <w:kern w:val="0"/>
          <w:szCs w:val="20"/>
          <w:lang w:eastAsia="zh-CN"/>
        </w:rPr>
        <w:t xml:space="preserve"> interruption, upon configuredGrantTimer expiry, the MAC of UE indicates to RRC</w:t>
      </w:r>
      <w:r w:rsidR="00DE28EE">
        <w:rPr>
          <w:rFonts w:ascii="Arial" w:eastAsia="Arial Unicode MS" w:hAnsi="Arial"/>
          <w:kern w:val="0"/>
          <w:szCs w:val="20"/>
          <w:lang w:eastAsia="zh-CN"/>
        </w:rPr>
        <w:t xml:space="preserve"> </w:t>
      </w:r>
      <w:r w:rsidR="00D74428">
        <w:rPr>
          <w:rFonts w:ascii="Arial" w:eastAsia="Arial Unicode MS" w:hAnsi="Arial"/>
          <w:kern w:val="0"/>
          <w:szCs w:val="20"/>
          <w:lang w:eastAsia="zh-CN"/>
        </w:rPr>
        <w:t xml:space="preserve">the LTM cell switch </w:t>
      </w:r>
      <w:r w:rsidR="00F70F3F">
        <w:rPr>
          <w:rFonts w:ascii="Arial" w:eastAsia="Arial Unicode MS" w:hAnsi="Arial"/>
          <w:kern w:val="0"/>
          <w:szCs w:val="20"/>
          <w:lang w:eastAsia="zh-CN"/>
        </w:rPr>
        <w:t>failure</w:t>
      </w:r>
      <w:r>
        <w:rPr>
          <w:rFonts w:ascii="Arial" w:eastAsia="Arial Unicode MS" w:hAnsi="Arial"/>
          <w:kern w:val="0"/>
          <w:szCs w:val="20"/>
          <w:lang w:eastAsia="zh-CN"/>
        </w:rPr>
        <w:t xml:space="preserve">, and the RRC triggers RRC re-establishment upon reception of the indication.  </w:t>
      </w:r>
    </w:p>
    <w:p w14:paraId="3BC502FC" w14:textId="6F22876D" w:rsidR="00DE2E2C" w:rsidRDefault="00DE2E2C" w:rsidP="00681F35">
      <w:pPr>
        <w:widowControl/>
        <w:spacing w:before="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295326">
        <w:rPr>
          <w:rFonts w:ascii="Arial" w:eastAsia="Arial Unicode MS" w:hAnsi="Arial"/>
          <w:b/>
          <w:kern w:val="0"/>
          <w:szCs w:val="20"/>
          <w:lang w:eastAsia="zh-CN"/>
        </w:rPr>
        <w:t>1</w:t>
      </w:r>
      <w:r>
        <w:rPr>
          <w:rFonts w:ascii="Arial" w:eastAsia="Arial Unicode MS" w:hAnsi="Arial"/>
          <w:b/>
          <w:kern w:val="0"/>
          <w:szCs w:val="20"/>
          <w:lang w:eastAsia="zh-CN"/>
        </w:rPr>
        <w:t xml:space="preserve">: </w:t>
      </w:r>
      <w:r w:rsidR="0070031A">
        <w:rPr>
          <w:rFonts w:ascii="Arial" w:eastAsia="Arial Unicode MS" w:hAnsi="Arial"/>
          <w:b/>
          <w:kern w:val="0"/>
          <w:szCs w:val="20"/>
          <w:lang w:eastAsia="zh-CN"/>
        </w:rPr>
        <w:t>Upon expiry of configuredGrantTimer</w:t>
      </w:r>
      <w:r w:rsidR="00295326">
        <w:rPr>
          <w:rFonts w:ascii="Arial" w:eastAsia="Arial Unicode MS" w:hAnsi="Arial"/>
          <w:b/>
          <w:kern w:val="0"/>
          <w:szCs w:val="20"/>
          <w:lang w:eastAsia="zh-CN"/>
        </w:rPr>
        <w:t xml:space="preserve"> during RACH-less LTM</w:t>
      </w:r>
      <w:r w:rsidR="004235BC">
        <w:rPr>
          <w:rFonts w:ascii="Arial" w:eastAsia="Arial Unicode MS" w:hAnsi="Arial"/>
          <w:b/>
          <w:kern w:val="0"/>
          <w:szCs w:val="20"/>
          <w:lang w:eastAsia="zh-CN"/>
        </w:rPr>
        <w:t xml:space="preserve">, the MAC </w:t>
      </w:r>
      <w:r w:rsidR="00330197">
        <w:rPr>
          <w:rFonts w:ascii="Arial" w:eastAsia="Arial Unicode MS" w:hAnsi="Arial"/>
          <w:b/>
          <w:kern w:val="0"/>
          <w:szCs w:val="20"/>
          <w:lang w:eastAsia="zh-CN"/>
        </w:rPr>
        <w:t xml:space="preserve">layer </w:t>
      </w:r>
      <w:r w:rsidR="004235BC">
        <w:rPr>
          <w:rFonts w:ascii="Arial" w:eastAsia="Arial Unicode MS" w:hAnsi="Arial"/>
          <w:b/>
          <w:kern w:val="0"/>
          <w:szCs w:val="20"/>
          <w:lang w:eastAsia="zh-CN"/>
        </w:rPr>
        <w:t>of the UE indicates to the RRC</w:t>
      </w:r>
      <w:r w:rsidR="00330197">
        <w:rPr>
          <w:rFonts w:ascii="Arial" w:eastAsia="Arial Unicode MS" w:hAnsi="Arial"/>
          <w:b/>
          <w:kern w:val="0"/>
          <w:szCs w:val="20"/>
          <w:lang w:eastAsia="zh-CN"/>
        </w:rPr>
        <w:t xml:space="preserve"> layer</w:t>
      </w:r>
      <w:r w:rsidR="00F70F3F">
        <w:rPr>
          <w:rFonts w:ascii="Arial" w:eastAsia="Arial Unicode MS" w:hAnsi="Arial"/>
          <w:b/>
          <w:kern w:val="0"/>
          <w:szCs w:val="20"/>
          <w:lang w:eastAsia="zh-CN"/>
        </w:rPr>
        <w:t xml:space="preserve"> failure of LTM</w:t>
      </w:r>
      <w:r w:rsidR="004235BC">
        <w:rPr>
          <w:rFonts w:ascii="Arial" w:eastAsia="Arial Unicode MS" w:hAnsi="Arial"/>
          <w:b/>
          <w:kern w:val="0"/>
          <w:szCs w:val="20"/>
          <w:lang w:eastAsia="zh-CN"/>
        </w:rPr>
        <w:t>,</w:t>
      </w:r>
      <w:r w:rsidR="00295326">
        <w:rPr>
          <w:rFonts w:ascii="Arial" w:eastAsia="Arial Unicode MS" w:hAnsi="Arial"/>
          <w:b/>
          <w:kern w:val="0"/>
          <w:szCs w:val="20"/>
          <w:lang w:eastAsia="zh-CN"/>
        </w:rPr>
        <w:t xml:space="preserve"> and the RRC triggers RRC re-establishment upon reception of the indication.</w:t>
      </w:r>
    </w:p>
    <w:p w14:paraId="63A9BFDE" w14:textId="66BD8EF6" w:rsidR="008B4383" w:rsidRDefault="008B4383" w:rsidP="00681F35">
      <w:pPr>
        <w:widowControl/>
        <w:spacing w:before="120"/>
        <w:rPr>
          <w:rFonts w:ascii="Arial" w:eastAsia="Arial Unicode MS" w:hAnsi="Arial"/>
          <w:b/>
          <w:kern w:val="0"/>
          <w:szCs w:val="20"/>
          <w:lang w:eastAsia="zh-CN"/>
        </w:rPr>
      </w:pPr>
    </w:p>
    <w:p w14:paraId="086CA225" w14:textId="01979FEF" w:rsidR="00CA4161" w:rsidRDefault="002718D2" w:rsidP="00681F35">
      <w:pPr>
        <w:widowControl/>
        <w:spacing w:before="120"/>
        <w:rPr>
          <w:rFonts w:ascii="Arial" w:eastAsia="Arial Unicode MS" w:hAnsi="Arial"/>
          <w:kern w:val="0"/>
          <w:szCs w:val="20"/>
          <w:lang w:eastAsia="zh-CN"/>
        </w:rPr>
      </w:pPr>
      <w:r>
        <w:rPr>
          <w:rFonts w:ascii="Arial" w:eastAsia="Arial Unicode MS" w:hAnsi="Arial"/>
          <w:kern w:val="0"/>
          <w:szCs w:val="20"/>
          <w:lang w:eastAsia="zh-CN"/>
        </w:rPr>
        <w:t xml:space="preserve">Another issue is the usage of CG resource when the RACH-based LTM is selected. </w:t>
      </w:r>
      <w:r w:rsidR="00516682">
        <w:rPr>
          <w:rFonts w:ascii="Arial" w:eastAsia="Arial Unicode MS" w:hAnsi="Arial"/>
          <w:kern w:val="0"/>
          <w:szCs w:val="20"/>
          <w:lang w:eastAsia="zh-CN"/>
        </w:rPr>
        <w:t xml:space="preserve">As said before, CG resource can be preconfigured </w:t>
      </w:r>
      <w:r w:rsidR="00CA4161">
        <w:rPr>
          <w:rFonts w:ascii="Arial" w:eastAsia="Arial Unicode MS" w:hAnsi="Arial"/>
          <w:kern w:val="0"/>
          <w:szCs w:val="20"/>
          <w:lang w:eastAsia="zh-CN"/>
        </w:rPr>
        <w:t>in LTM configuration associated with the LTM candidate cell, and CG can be used for initial UL transmission in case of RACH-less LTM. One question is how to handle the CG resource if the LTM is RACH based. If the CG resource is also activated</w:t>
      </w:r>
      <w:r w:rsidR="005D4A4A">
        <w:rPr>
          <w:rFonts w:ascii="Arial" w:eastAsia="Arial Unicode MS" w:hAnsi="Arial"/>
          <w:kern w:val="0"/>
          <w:szCs w:val="20"/>
          <w:lang w:eastAsia="zh-CN"/>
        </w:rPr>
        <w:t xml:space="preserve"> and usable</w:t>
      </w:r>
      <w:r w:rsidR="00CA4161">
        <w:rPr>
          <w:rFonts w:ascii="Arial" w:eastAsia="Arial Unicode MS" w:hAnsi="Arial"/>
          <w:kern w:val="0"/>
          <w:szCs w:val="20"/>
          <w:lang w:eastAsia="zh-CN"/>
        </w:rPr>
        <w:t xml:space="preserve"> during a RACH-based procedure, some unpredictable situation</w:t>
      </w:r>
      <w:r w:rsidR="00B208C7">
        <w:rPr>
          <w:rFonts w:ascii="Arial" w:eastAsia="Arial Unicode MS" w:hAnsi="Arial"/>
          <w:kern w:val="0"/>
          <w:szCs w:val="20"/>
          <w:lang w:eastAsia="zh-CN"/>
        </w:rPr>
        <w:t>s</w:t>
      </w:r>
      <w:r w:rsidR="00CA4161">
        <w:rPr>
          <w:rFonts w:ascii="Arial" w:eastAsia="Arial Unicode MS" w:hAnsi="Arial"/>
          <w:kern w:val="0"/>
          <w:szCs w:val="20"/>
          <w:lang w:eastAsia="zh-CN"/>
        </w:rPr>
        <w:t xml:space="preserve"> may happen and RAN2 may need</w:t>
      </w:r>
      <w:r w:rsidR="00B208C7">
        <w:rPr>
          <w:rFonts w:ascii="Arial" w:eastAsia="Arial Unicode MS" w:hAnsi="Arial"/>
          <w:kern w:val="0"/>
          <w:szCs w:val="20"/>
          <w:lang w:eastAsia="zh-CN"/>
        </w:rPr>
        <w:t xml:space="preserve"> to</w:t>
      </w:r>
      <w:r w:rsidR="00CA4161">
        <w:rPr>
          <w:rFonts w:ascii="Arial" w:eastAsia="Arial Unicode MS" w:hAnsi="Arial"/>
          <w:kern w:val="0"/>
          <w:szCs w:val="20"/>
          <w:lang w:eastAsia="zh-CN"/>
        </w:rPr>
        <w:t xml:space="preserve"> spend efforts to identify </w:t>
      </w:r>
      <w:r w:rsidR="00B208C7">
        <w:rPr>
          <w:rFonts w:ascii="Arial" w:eastAsia="Arial Unicode MS" w:hAnsi="Arial"/>
          <w:kern w:val="0"/>
          <w:szCs w:val="20"/>
          <w:lang w:eastAsia="zh-CN"/>
        </w:rPr>
        <w:t>those situations</w:t>
      </w:r>
      <w:r w:rsidR="00CA4161">
        <w:rPr>
          <w:rFonts w:ascii="Arial" w:eastAsia="Arial Unicode MS" w:hAnsi="Arial"/>
          <w:kern w:val="0"/>
          <w:szCs w:val="20"/>
          <w:lang w:eastAsia="zh-CN"/>
        </w:rPr>
        <w:t xml:space="preserve"> and specify rules. For simplicity, the CG resource</w:t>
      </w:r>
      <w:r w:rsidR="00234D90">
        <w:rPr>
          <w:rFonts w:ascii="Arial" w:eastAsia="Arial Unicode MS" w:hAnsi="Arial"/>
          <w:kern w:val="0"/>
          <w:szCs w:val="20"/>
          <w:lang w:eastAsia="zh-CN"/>
        </w:rPr>
        <w:t xml:space="preserve"> for initial UL transmission</w:t>
      </w:r>
      <w:r w:rsidR="00CA4161">
        <w:rPr>
          <w:rFonts w:ascii="Arial" w:eastAsia="Arial Unicode MS" w:hAnsi="Arial"/>
          <w:kern w:val="0"/>
          <w:szCs w:val="20"/>
          <w:lang w:eastAsia="zh-CN"/>
        </w:rPr>
        <w:t xml:space="preserve"> should be unusable in case of RACH based LTM.</w:t>
      </w:r>
    </w:p>
    <w:p w14:paraId="16B0BDBF" w14:textId="06960B2A" w:rsidR="00CA4161" w:rsidRDefault="00CA4161" w:rsidP="00681F35">
      <w:pPr>
        <w:widowControl/>
        <w:spacing w:before="120"/>
        <w:rPr>
          <w:rFonts w:ascii="Arial" w:eastAsia="Arial Unicode MS" w:hAnsi="Arial"/>
          <w:kern w:val="0"/>
          <w:szCs w:val="20"/>
          <w:lang w:eastAsia="zh-CN"/>
        </w:rPr>
      </w:pPr>
      <w:r>
        <w:rPr>
          <w:rFonts w:ascii="Arial" w:eastAsia="Arial Unicode MS" w:hAnsi="Arial"/>
          <w:kern w:val="0"/>
          <w:szCs w:val="20"/>
          <w:lang w:eastAsia="zh-CN"/>
        </w:rPr>
        <w:t>According to current TS38.321, upon configuration of type 1 CG, the MAC shall store the uplink grant as a configured grant, and initialise or re-</w:t>
      </w:r>
      <w:r w:rsidR="007E31A3">
        <w:rPr>
          <w:rFonts w:ascii="Arial" w:eastAsia="Arial Unicode MS" w:hAnsi="Arial"/>
          <w:kern w:val="0"/>
          <w:szCs w:val="20"/>
          <w:lang w:eastAsia="zh-CN"/>
        </w:rPr>
        <w:t xml:space="preserve">initialise the configured grant. </w:t>
      </w:r>
      <w:r>
        <w:rPr>
          <w:rFonts w:ascii="Arial" w:eastAsia="Arial Unicode MS" w:hAnsi="Arial"/>
          <w:kern w:val="0"/>
          <w:szCs w:val="20"/>
          <w:lang w:eastAsia="zh-CN"/>
        </w:rPr>
        <w:t>One possible way is that the RRC does not configure CG if the MAC layer indicates that RA is skipped, or the MAC layer does not store and initialise the configured grant if RA is skipped.</w:t>
      </w:r>
      <w:r w:rsidR="00D536F9">
        <w:rPr>
          <w:rFonts w:ascii="Arial" w:eastAsia="Arial Unicode MS" w:hAnsi="Arial"/>
          <w:kern w:val="0"/>
          <w:szCs w:val="20"/>
          <w:lang w:eastAsia="zh-CN"/>
        </w:rPr>
        <w:t xml:space="preserve"> Or similar to</w:t>
      </w:r>
      <w:r w:rsidR="00315607">
        <w:rPr>
          <w:rFonts w:ascii="Arial" w:eastAsia="Arial Unicode MS" w:hAnsi="Arial"/>
          <w:kern w:val="0"/>
          <w:szCs w:val="20"/>
          <w:lang w:eastAsia="zh-CN"/>
        </w:rPr>
        <w:t xml:space="preserve"> the handling of</w:t>
      </w:r>
      <w:r w:rsidR="00D536F9">
        <w:rPr>
          <w:rFonts w:ascii="Arial" w:eastAsia="Arial Unicode MS" w:hAnsi="Arial"/>
          <w:kern w:val="0"/>
          <w:szCs w:val="20"/>
          <w:lang w:eastAsia="zh-CN"/>
        </w:rPr>
        <w:t xml:space="preserve"> </w:t>
      </w:r>
      <w:r w:rsidR="00642E27">
        <w:rPr>
          <w:rFonts w:ascii="Arial" w:eastAsia="Arial Unicode MS" w:hAnsi="Arial"/>
          <w:kern w:val="0"/>
          <w:szCs w:val="20"/>
          <w:lang w:eastAsia="zh-CN"/>
        </w:rPr>
        <w:t>CG-</w:t>
      </w:r>
      <w:r w:rsidR="00D536F9">
        <w:rPr>
          <w:rFonts w:ascii="Arial" w:eastAsia="Arial Unicode MS" w:hAnsi="Arial"/>
          <w:kern w:val="0"/>
          <w:szCs w:val="20"/>
          <w:lang w:eastAsia="zh-CN"/>
        </w:rPr>
        <w:t>SDT TAT expiry</w:t>
      </w:r>
      <w:r w:rsidR="00315607">
        <w:rPr>
          <w:rFonts w:ascii="Arial" w:eastAsia="Arial Unicode MS" w:hAnsi="Arial"/>
          <w:kern w:val="0"/>
          <w:szCs w:val="20"/>
          <w:lang w:eastAsia="zh-CN"/>
        </w:rPr>
        <w:t xml:space="preserve">, the MAC </w:t>
      </w:r>
      <w:r w:rsidR="00315607">
        <w:rPr>
          <w:rFonts w:ascii="Arial" w:eastAsia="Arial Unicode MS" w:hAnsi="Arial" w:hint="eastAsia"/>
          <w:kern w:val="0"/>
          <w:szCs w:val="20"/>
          <w:lang w:eastAsia="zh-CN"/>
        </w:rPr>
        <w:t>clear</w:t>
      </w:r>
      <w:r w:rsidR="00315607">
        <w:rPr>
          <w:rFonts w:ascii="Arial" w:eastAsia="Arial Unicode MS" w:hAnsi="Arial"/>
          <w:kern w:val="0"/>
          <w:szCs w:val="20"/>
          <w:lang w:eastAsia="zh-CN"/>
        </w:rPr>
        <w:t xml:space="preserve"> the configured UL grant.</w:t>
      </w:r>
    </w:p>
    <w:p w14:paraId="54381A58" w14:textId="33119D2C" w:rsidR="00CA4161" w:rsidRDefault="00CA4161" w:rsidP="00CA4161">
      <w:pPr>
        <w:widowControl/>
        <w:spacing w:before="120"/>
        <w:rPr>
          <w:rFonts w:ascii="Arial" w:eastAsia="Arial Unicode MS" w:hAnsi="Arial"/>
          <w:kern w:val="0"/>
          <w:szCs w:val="20"/>
          <w:lang w:eastAsia="zh-CN"/>
        </w:rPr>
      </w:pPr>
      <w:r>
        <w:rPr>
          <w:rFonts w:ascii="Arial" w:eastAsia="Arial Unicode MS" w:hAnsi="Arial"/>
          <w:b/>
          <w:kern w:val="0"/>
          <w:szCs w:val="20"/>
          <w:lang w:eastAsia="zh-CN"/>
        </w:rPr>
        <w:t>Proposal 2:</w:t>
      </w:r>
      <w:r w:rsidR="005B0684">
        <w:rPr>
          <w:rFonts w:ascii="Arial" w:eastAsia="Arial Unicode MS" w:hAnsi="Arial"/>
          <w:b/>
          <w:kern w:val="0"/>
          <w:szCs w:val="20"/>
          <w:lang w:eastAsia="zh-CN"/>
        </w:rPr>
        <w:t xml:space="preserve"> T</w:t>
      </w:r>
      <w:r w:rsidRPr="00CA4161">
        <w:rPr>
          <w:rFonts w:ascii="Arial" w:eastAsia="Arial Unicode MS" w:hAnsi="Arial"/>
          <w:b/>
          <w:kern w:val="0"/>
          <w:szCs w:val="20"/>
          <w:lang w:eastAsia="zh-CN"/>
        </w:rPr>
        <w:t xml:space="preserve">he </w:t>
      </w:r>
      <w:r w:rsidR="003E4A31">
        <w:rPr>
          <w:rFonts w:ascii="Arial" w:eastAsia="Arial Unicode MS" w:hAnsi="Arial"/>
          <w:b/>
          <w:kern w:val="0"/>
          <w:szCs w:val="20"/>
          <w:lang w:eastAsia="zh-CN"/>
        </w:rPr>
        <w:t xml:space="preserve">UE shall not use the </w:t>
      </w:r>
      <w:r w:rsidRPr="00CA4161">
        <w:rPr>
          <w:rFonts w:ascii="Arial" w:eastAsia="Arial Unicode MS" w:hAnsi="Arial"/>
          <w:b/>
          <w:kern w:val="0"/>
          <w:szCs w:val="20"/>
          <w:lang w:eastAsia="zh-CN"/>
        </w:rPr>
        <w:t>CG resource</w:t>
      </w:r>
      <w:r w:rsidR="00A019B6">
        <w:rPr>
          <w:rFonts w:ascii="Arial" w:eastAsia="Arial Unicode MS" w:hAnsi="Arial"/>
          <w:b/>
          <w:kern w:val="0"/>
          <w:szCs w:val="20"/>
          <w:lang w:eastAsia="zh-CN"/>
        </w:rPr>
        <w:t xml:space="preserve"> for initial UL transmission</w:t>
      </w:r>
      <w:r w:rsidRPr="00CA4161">
        <w:rPr>
          <w:rFonts w:ascii="Arial" w:eastAsia="Arial Unicode MS" w:hAnsi="Arial"/>
          <w:b/>
          <w:kern w:val="0"/>
          <w:szCs w:val="20"/>
          <w:lang w:eastAsia="zh-CN"/>
        </w:rPr>
        <w:t xml:space="preserve"> in case of RACH based LTM.</w:t>
      </w:r>
      <w:r w:rsidR="007E31A3">
        <w:rPr>
          <w:rFonts w:ascii="Arial" w:eastAsia="Arial Unicode MS" w:hAnsi="Arial"/>
          <w:b/>
          <w:kern w:val="0"/>
          <w:szCs w:val="20"/>
          <w:lang w:eastAsia="zh-CN"/>
        </w:rPr>
        <w:t xml:space="preserve"> RAN2 discuss how to </w:t>
      </w:r>
      <w:r w:rsidR="003E4A31">
        <w:rPr>
          <w:rFonts w:ascii="Arial" w:eastAsia="Arial Unicode MS" w:hAnsi="Arial"/>
          <w:b/>
          <w:kern w:val="0"/>
          <w:szCs w:val="20"/>
          <w:lang w:eastAsia="zh-CN"/>
        </w:rPr>
        <w:t>capture</w:t>
      </w:r>
      <w:r w:rsidR="007E31A3">
        <w:rPr>
          <w:rFonts w:ascii="Arial" w:eastAsia="Arial Unicode MS" w:hAnsi="Arial"/>
          <w:b/>
          <w:kern w:val="0"/>
          <w:szCs w:val="20"/>
          <w:lang w:eastAsia="zh-CN"/>
        </w:rPr>
        <w:t xml:space="preserve"> this.</w:t>
      </w:r>
    </w:p>
    <w:p w14:paraId="1D8B40F7" w14:textId="615F2B43" w:rsidR="00CA4161" w:rsidRDefault="00CA4161" w:rsidP="00681F35">
      <w:pPr>
        <w:widowControl/>
        <w:spacing w:before="120"/>
        <w:rPr>
          <w:rFonts w:ascii="Arial" w:eastAsia="Arial Unicode MS" w:hAnsi="Arial"/>
          <w:kern w:val="0"/>
          <w:szCs w:val="20"/>
          <w:lang w:eastAsia="zh-CN"/>
        </w:rPr>
      </w:pPr>
    </w:p>
    <w:p w14:paraId="1EFF16A8" w14:textId="728E32C9" w:rsidR="002718D2" w:rsidRPr="00812EBE" w:rsidRDefault="002718D2" w:rsidP="00812EBE">
      <w:pPr>
        <w:widowControl/>
        <w:spacing w:before="120" w:after="120"/>
        <w:rPr>
          <w:rFonts w:ascii="Arial" w:eastAsia="Arial Unicode MS" w:hAnsi="Arial"/>
          <w:kern w:val="0"/>
          <w:szCs w:val="20"/>
          <w:u w:val="single"/>
        </w:rPr>
      </w:pPr>
      <w:r w:rsidRPr="00812EBE">
        <w:rPr>
          <w:rFonts w:ascii="Arial" w:eastAsia="Arial Unicode MS" w:hAnsi="Arial"/>
          <w:kern w:val="0"/>
          <w:szCs w:val="20"/>
          <w:u w:val="single"/>
        </w:rPr>
        <w:t>TCI state in RACH-based LTM</w:t>
      </w:r>
    </w:p>
    <w:p w14:paraId="70FE37BE" w14:textId="0001C9A1" w:rsidR="002718D2" w:rsidRPr="00335B0B" w:rsidRDefault="00335B0B" w:rsidP="00681F35">
      <w:pPr>
        <w:widowControl/>
        <w:spacing w:before="120"/>
        <w:rPr>
          <w:rFonts w:ascii="Arial" w:eastAsia="Arial Unicode MS" w:hAnsi="Arial"/>
          <w:kern w:val="0"/>
          <w:szCs w:val="20"/>
        </w:rPr>
      </w:pPr>
      <w:r>
        <w:rPr>
          <w:rFonts w:ascii="Arial" w:eastAsia="Arial Unicode MS" w:hAnsi="Arial" w:hint="eastAsia"/>
          <w:kern w:val="0"/>
          <w:szCs w:val="20"/>
        </w:rPr>
        <w:t>I</w:t>
      </w:r>
      <w:r>
        <w:rPr>
          <w:rFonts w:ascii="Arial" w:eastAsia="Arial Unicode MS" w:hAnsi="Arial"/>
          <w:kern w:val="0"/>
          <w:szCs w:val="20"/>
        </w:rPr>
        <w:t>n the MAC running CR [2], there is another FFS issue on the usage of TCI state for RACH-based LTM cell switch.</w:t>
      </w:r>
    </w:p>
    <w:tbl>
      <w:tblPr>
        <w:tblStyle w:val="a9"/>
        <w:tblpPr w:leftFromText="142" w:rightFromText="142" w:vertAnchor="text" w:horzAnchor="margin" w:tblpY="139"/>
        <w:tblW w:w="0" w:type="auto"/>
        <w:tblLook w:val="04A0" w:firstRow="1" w:lastRow="0" w:firstColumn="1" w:lastColumn="0" w:noHBand="0" w:noVBand="1"/>
      </w:tblPr>
      <w:tblGrid>
        <w:gridCol w:w="9629"/>
      </w:tblGrid>
      <w:tr w:rsidR="00335B0B" w14:paraId="34CE04A2" w14:textId="77777777" w:rsidTr="00335B0B">
        <w:tc>
          <w:tcPr>
            <w:tcW w:w="9629" w:type="dxa"/>
            <w:vAlign w:val="center"/>
          </w:tcPr>
          <w:p w14:paraId="2539C883" w14:textId="77777777" w:rsidR="00335B0B" w:rsidRPr="00884E63" w:rsidRDefault="00335B0B" w:rsidP="00335B0B">
            <w:pPr>
              <w:widowControl/>
              <w:overflowPunct w:val="0"/>
              <w:autoSpaceDE w:val="0"/>
              <w:autoSpaceDN w:val="0"/>
              <w:adjustRightInd w:val="0"/>
              <w:ind w:left="199" w:right="199"/>
              <w:jc w:val="left"/>
              <w:textAlignment w:val="baseline"/>
              <w:rPr>
                <w:rFonts w:ascii="Times New Roman" w:eastAsia="PMingLiU" w:hAnsi="Times New Roman" w:cs="Times New Roman"/>
                <w:color w:val="FF0000"/>
                <w:kern w:val="0"/>
                <w:sz w:val="20"/>
                <w:szCs w:val="20"/>
                <w:lang w:eastAsia="zh-TW"/>
              </w:rPr>
            </w:pPr>
            <w:r w:rsidRPr="00812EBE">
              <w:rPr>
                <w:rFonts w:ascii="Times New Roman" w:eastAsia="Times New Roman" w:hAnsi="Times New Roman" w:cs="Times New Roman" w:hint="eastAsia"/>
                <w:noProof/>
                <w:kern w:val="0"/>
                <w:sz w:val="20"/>
                <w:szCs w:val="20"/>
                <w:lang w:val="fr-FR" w:eastAsia="fr-FR"/>
              </w:rPr>
              <w:t>E</w:t>
            </w:r>
            <w:r w:rsidRPr="00812EBE">
              <w:rPr>
                <w:rFonts w:ascii="Times New Roman" w:eastAsia="Times New Roman" w:hAnsi="Times New Roman" w:cs="Times New Roman"/>
                <w:noProof/>
                <w:kern w:val="0"/>
                <w:sz w:val="20"/>
                <w:szCs w:val="20"/>
                <w:lang w:val="fr-FR" w:eastAsia="fr-FR"/>
              </w:rPr>
              <w:t xml:space="preserve">ditor’s note: FFS whether the </w:t>
            </w:r>
            <w:r w:rsidRPr="002718D2">
              <w:rPr>
                <w:rFonts w:ascii="Times New Roman" w:eastAsia="Times New Roman" w:hAnsi="Times New Roman" w:cs="Times New Roman"/>
                <w:noProof/>
                <w:kern w:val="0"/>
                <w:sz w:val="20"/>
                <w:szCs w:val="20"/>
                <w:lang w:val="fr-FR" w:eastAsia="fr-FR"/>
              </w:rPr>
              <w:t>TCI state ID field is provided and only provided in RACH-less LTM cell switch case. And FFS UE behaviour for the beam indication field for the RACH-based handover scenario (See RAN1 FFS)</w:t>
            </w:r>
          </w:p>
        </w:tc>
      </w:tr>
    </w:tbl>
    <w:p w14:paraId="79178AD8" w14:textId="3E413F8F" w:rsidR="007E31A3" w:rsidRPr="00AC0A2C" w:rsidRDefault="00974253" w:rsidP="00812EBE">
      <w:pPr>
        <w:spacing w:before="120"/>
        <w:rPr>
          <w:rFonts w:ascii="Arial" w:eastAsia="Arial Unicode MS" w:hAnsi="Arial"/>
          <w:kern w:val="0"/>
          <w:szCs w:val="20"/>
          <w:lang w:eastAsia="zh-CN"/>
        </w:rPr>
      </w:pPr>
      <w:r>
        <w:rPr>
          <w:rFonts w:ascii="Arial" w:eastAsia="Arial Unicode MS" w:hAnsi="Arial"/>
          <w:kern w:val="0"/>
          <w:szCs w:val="20"/>
          <w:lang w:eastAsia="zh-CN"/>
        </w:rPr>
        <w:t>Currently</w:t>
      </w:r>
      <w:r w:rsidR="00AF532B">
        <w:rPr>
          <w:rFonts w:ascii="Arial" w:eastAsia="Arial Unicode MS" w:hAnsi="Arial"/>
          <w:kern w:val="0"/>
          <w:szCs w:val="20"/>
          <w:lang w:eastAsia="zh-CN"/>
        </w:rPr>
        <w:t xml:space="preserve">, </w:t>
      </w:r>
      <w:r>
        <w:rPr>
          <w:rFonts w:ascii="Arial" w:eastAsia="Arial Unicode MS" w:hAnsi="Arial"/>
          <w:kern w:val="0"/>
          <w:szCs w:val="20"/>
          <w:lang w:eastAsia="zh-CN"/>
        </w:rPr>
        <w:t xml:space="preserve">upon reception of </w:t>
      </w:r>
      <w:r w:rsidR="006A455A">
        <w:rPr>
          <w:rFonts w:ascii="Arial" w:eastAsia="Arial Unicode MS" w:hAnsi="Arial"/>
          <w:kern w:val="0"/>
          <w:szCs w:val="20"/>
          <w:lang w:eastAsia="zh-CN"/>
        </w:rPr>
        <w:t xml:space="preserve">TCI state </w:t>
      </w:r>
      <w:r w:rsidR="00D466AA">
        <w:rPr>
          <w:rFonts w:ascii="Arial" w:eastAsia="Arial Unicode MS" w:hAnsi="Arial"/>
          <w:kern w:val="0"/>
          <w:szCs w:val="20"/>
          <w:lang w:eastAsia="zh-CN"/>
        </w:rPr>
        <w:t>information in LT</w:t>
      </w:r>
      <w:r w:rsidR="00AF532B">
        <w:rPr>
          <w:rFonts w:ascii="Arial" w:eastAsia="Arial Unicode MS" w:hAnsi="Arial"/>
          <w:kern w:val="0"/>
          <w:szCs w:val="20"/>
          <w:lang w:eastAsia="zh-CN"/>
        </w:rPr>
        <w:t xml:space="preserve">M cell switch command, the MAC layer </w:t>
      </w:r>
      <w:r w:rsidR="00AF532B" w:rsidRPr="00AF532B">
        <w:rPr>
          <w:rFonts w:ascii="Arial" w:eastAsia="Arial Unicode MS" w:hAnsi="Arial"/>
          <w:kern w:val="0"/>
          <w:szCs w:val="20"/>
          <w:lang w:eastAsia="zh-CN"/>
        </w:rPr>
        <w:t>indicate</w:t>
      </w:r>
      <w:r w:rsidR="00AF532B">
        <w:rPr>
          <w:rFonts w:ascii="Arial" w:eastAsia="Arial Unicode MS" w:hAnsi="Arial"/>
          <w:kern w:val="0"/>
          <w:szCs w:val="20"/>
          <w:lang w:eastAsia="zh-CN"/>
        </w:rPr>
        <w:t>s</w:t>
      </w:r>
      <w:r w:rsidR="00AF532B" w:rsidRPr="00AF532B">
        <w:rPr>
          <w:rFonts w:ascii="Arial" w:eastAsia="Arial Unicode MS" w:hAnsi="Arial"/>
          <w:kern w:val="0"/>
          <w:szCs w:val="20"/>
          <w:lang w:eastAsia="zh-CN"/>
        </w:rPr>
        <w:t xml:space="preserve"> to lower layers the information regarding the TCI state information included in the LTM Cell Switch Command MAC CE</w:t>
      </w:r>
      <w:r w:rsidR="00AF532B">
        <w:rPr>
          <w:rFonts w:ascii="Arial" w:eastAsia="Arial Unicode MS" w:hAnsi="Arial"/>
          <w:kern w:val="0"/>
          <w:szCs w:val="20"/>
          <w:lang w:eastAsia="zh-CN"/>
        </w:rPr>
        <w:t>.</w:t>
      </w:r>
      <w:r w:rsidR="00100976">
        <w:rPr>
          <w:rFonts w:ascii="Arial" w:eastAsia="Arial Unicode MS" w:hAnsi="Arial"/>
          <w:kern w:val="0"/>
          <w:szCs w:val="20"/>
          <w:lang w:eastAsia="zh-CN"/>
        </w:rPr>
        <w:t xml:space="preserve"> And according to RAN1 agreed CR</w:t>
      </w:r>
      <w:r w:rsidR="005D1C29">
        <w:rPr>
          <w:rFonts w:ascii="Arial" w:eastAsia="Arial Unicode MS" w:hAnsi="Arial"/>
          <w:kern w:val="0"/>
          <w:szCs w:val="20"/>
          <w:lang w:eastAsia="zh-CN"/>
        </w:rPr>
        <w:t xml:space="preserve"> </w:t>
      </w:r>
      <w:r w:rsidR="00027871">
        <w:rPr>
          <w:rFonts w:ascii="Arial" w:eastAsia="Arial Unicode MS" w:hAnsi="Arial"/>
          <w:kern w:val="0"/>
          <w:szCs w:val="20"/>
          <w:lang w:eastAsia="zh-CN"/>
        </w:rPr>
        <w:t>[</w:t>
      </w:r>
      <w:r w:rsidR="005D1C29">
        <w:rPr>
          <w:rFonts w:ascii="Arial" w:eastAsia="Arial Unicode MS" w:hAnsi="Arial"/>
          <w:kern w:val="0"/>
          <w:szCs w:val="20"/>
          <w:lang w:eastAsia="zh-CN"/>
        </w:rPr>
        <w:t>3</w:t>
      </w:r>
      <w:r w:rsidR="00027871">
        <w:rPr>
          <w:rFonts w:ascii="Arial" w:eastAsia="Arial Unicode MS" w:hAnsi="Arial"/>
          <w:kern w:val="0"/>
          <w:szCs w:val="20"/>
          <w:lang w:eastAsia="zh-CN"/>
        </w:rPr>
        <w:t>]</w:t>
      </w:r>
      <w:r w:rsidR="00DD429E">
        <w:rPr>
          <w:rFonts w:ascii="Arial" w:eastAsia="Arial Unicode MS" w:hAnsi="Arial"/>
          <w:kern w:val="0"/>
          <w:szCs w:val="20"/>
          <w:lang w:eastAsia="zh-CN"/>
        </w:rPr>
        <w:t>,</w:t>
      </w:r>
      <w:r w:rsidR="00AC0A2C">
        <w:rPr>
          <w:rFonts w:ascii="Arial" w:eastAsia="Arial Unicode MS" w:hAnsi="Arial"/>
          <w:kern w:val="0"/>
          <w:szCs w:val="20"/>
          <w:lang w:eastAsia="zh-CN"/>
        </w:rPr>
        <w:t xml:space="preserve"> </w:t>
      </w:r>
      <w:r w:rsidR="00DD429E">
        <w:rPr>
          <w:rFonts w:ascii="Arial" w:eastAsia="Arial Unicode MS" w:hAnsi="Arial"/>
          <w:kern w:val="0"/>
          <w:szCs w:val="20"/>
          <w:lang w:eastAsia="zh-CN"/>
        </w:rPr>
        <w:t>t</w:t>
      </w:r>
      <w:r w:rsidR="00AC0A2C" w:rsidRPr="00AC0A2C">
        <w:rPr>
          <w:rFonts w:ascii="Arial" w:eastAsia="Arial Unicode MS" w:hAnsi="Arial"/>
          <w:kern w:val="0"/>
          <w:szCs w:val="20"/>
          <w:lang w:eastAsia="zh-CN"/>
        </w:rPr>
        <w:t>he UE applies the TCI-State and/or TCI-UL-State, if indicated by the MAC CE, from a first slot that is after the last symbol of a PUCCH or PUSCH with HARQ-ACK information for the PDSCH providing the MAC CE</w:t>
      </w:r>
      <w:r w:rsidR="00747FD6">
        <w:rPr>
          <w:rFonts w:ascii="Arial" w:eastAsia="Arial Unicode MS" w:hAnsi="Arial"/>
          <w:kern w:val="0"/>
          <w:szCs w:val="20"/>
          <w:lang w:eastAsia="zh-CN"/>
        </w:rPr>
        <w:t>.</w:t>
      </w:r>
    </w:p>
    <w:p w14:paraId="2C522A63" w14:textId="47752630" w:rsidR="007E31A3" w:rsidRDefault="007E31A3" w:rsidP="00681F35">
      <w:pPr>
        <w:widowControl/>
        <w:spacing w:before="120"/>
        <w:rPr>
          <w:rFonts w:ascii="Arial" w:eastAsia="Arial Unicode MS" w:hAnsi="Arial"/>
          <w:kern w:val="0"/>
          <w:szCs w:val="20"/>
          <w:lang w:eastAsia="zh-CN"/>
        </w:rPr>
      </w:pPr>
      <w:r>
        <w:rPr>
          <w:rFonts w:ascii="Arial" w:eastAsia="Arial Unicode MS" w:hAnsi="Arial"/>
          <w:kern w:val="0"/>
          <w:szCs w:val="20"/>
          <w:lang w:eastAsia="zh-CN"/>
        </w:rPr>
        <w:t xml:space="preserve">However, for RACH-based LTM, </w:t>
      </w:r>
      <w:r w:rsidR="00296047">
        <w:rPr>
          <w:rFonts w:ascii="Arial" w:eastAsia="Arial Unicode MS" w:hAnsi="Arial"/>
          <w:kern w:val="0"/>
          <w:szCs w:val="20"/>
          <w:lang w:eastAsia="zh-CN"/>
        </w:rPr>
        <w:t xml:space="preserve">during RA resource selection, </w:t>
      </w:r>
      <w:r w:rsidR="00C20838">
        <w:rPr>
          <w:rFonts w:ascii="Arial" w:eastAsia="Arial Unicode MS" w:hAnsi="Arial"/>
          <w:kern w:val="0"/>
          <w:szCs w:val="20"/>
          <w:lang w:eastAsia="zh-CN"/>
        </w:rPr>
        <w:t>the UE may</w:t>
      </w:r>
      <w:r w:rsidR="00C20838" w:rsidRPr="00C20838">
        <w:rPr>
          <w:rFonts w:ascii="Arial" w:eastAsia="Arial Unicode MS" w:hAnsi="Arial"/>
          <w:kern w:val="0"/>
          <w:szCs w:val="20"/>
          <w:lang w:eastAsia="zh-CN"/>
        </w:rPr>
        <w:t xml:space="preserve"> select a beam different from the beam associated with the </w:t>
      </w:r>
      <w:r w:rsidR="00D75F7A">
        <w:rPr>
          <w:rFonts w:ascii="Arial" w:eastAsia="Arial Unicode MS" w:hAnsi="Arial"/>
          <w:kern w:val="0"/>
          <w:szCs w:val="20"/>
          <w:lang w:eastAsia="zh-CN"/>
        </w:rPr>
        <w:t>TCI state information in MAC CE</w:t>
      </w:r>
      <w:r w:rsidR="00296047">
        <w:rPr>
          <w:rFonts w:ascii="Arial" w:eastAsia="Arial Unicode MS" w:hAnsi="Arial"/>
          <w:kern w:val="0"/>
          <w:szCs w:val="20"/>
          <w:lang w:eastAsia="zh-CN"/>
        </w:rPr>
        <w:t>.</w:t>
      </w:r>
      <w:r w:rsidR="00F711FE">
        <w:rPr>
          <w:rFonts w:ascii="Arial" w:eastAsia="Arial Unicode MS" w:hAnsi="Arial"/>
          <w:kern w:val="0"/>
          <w:szCs w:val="20"/>
          <w:lang w:eastAsia="zh-CN"/>
        </w:rPr>
        <w:t xml:space="preserve"> </w:t>
      </w:r>
      <w:r w:rsidR="00296047">
        <w:rPr>
          <w:rFonts w:ascii="Arial" w:eastAsia="Arial Unicode MS" w:hAnsi="Arial" w:hint="eastAsia"/>
          <w:kern w:val="0"/>
          <w:szCs w:val="20"/>
          <w:lang w:eastAsia="zh-CN"/>
        </w:rPr>
        <w:t>A</w:t>
      </w:r>
      <w:r w:rsidR="00F711FE">
        <w:rPr>
          <w:rFonts w:ascii="Arial" w:eastAsia="Arial Unicode MS" w:hAnsi="Arial"/>
          <w:kern w:val="0"/>
          <w:szCs w:val="20"/>
          <w:lang w:eastAsia="zh-CN"/>
        </w:rPr>
        <w:t>nd the subsequent</w:t>
      </w:r>
      <w:r w:rsidR="008735BD">
        <w:rPr>
          <w:rFonts w:ascii="Arial" w:eastAsia="Arial Unicode MS" w:hAnsi="Arial"/>
          <w:kern w:val="0"/>
          <w:szCs w:val="20"/>
          <w:lang w:eastAsia="zh-CN"/>
        </w:rPr>
        <w:t xml:space="preserve"> transmission and reception during</w:t>
      </w:r>
      <w:r w:rsidR="00F711FE">
        <w:rPr>
          <w:rFonts w:ascii="Arial" w:eastAsia="Arial Unicode MS" w:hAnsi="Arial"/>
          <w:kern w:val="0"/>
          <w:szCs w:val="20"/>
          <w:lang w:eastAsia="zh-CN"/>
        </w:rPr>
        <w:t xml:space="preserve"> RA procedure would </w:t>
      </w:r>
      <w:r w:rsidR="000136CF">
        <w:rPr>
          <w:rFonts w:ascii="Arial" w:eastAsia="Arial Unicode MS" w:hAnsi="Arial"/>
          <w:kern w:val="0"/>
          <w:szCs w:val="20"/>
          <w:lang w:eastAsia="zh-CN"/>
        </w:rPr>
        <w:t xml:space="preserve">be based on the beam selected. </w:t>
      </w:r>
      <w:r w:rsidR="003B1DED">
        <w:rPr>
          <w:rFonts w:ascii="Arial" w:eastAsia="Arial Unicode MS" w:hAnsi="Arial"/>
          <w:kern w:val="0"/>
          <w:szCs w:val="20"/>
          <w:lang w:eastAsia="zh-CN"/>
        </w:rPr>
        <w:t xml:space="preserve">To align the TCI state </w:t>
      </w:r>
      <w:r w:rsidR="00854F7B">
        <w:rPr>
          <w:rFonts w:ascii="Arial" w:eastAsia="Arial Unicode MS" w:hAnsi="Arial"/>
          <w:kern w:val="0"/>
          <w:szCs w:val="20"/>
          <w:lang w:eastAsia="zh-CN"/>
        </w:rPr>
        <w:t>application</w:t>
      </w:r>
      <w:r w:rsidR="00D75419">
        <w:rPr>
          <w:rFonts w:ascii="Arial" w:eastAsia="Arial Unicode MS" w:hAnsi="Arial"/>
          <w:kern w:val="0"/>
          <w:szCs w:val="20"/>
          <w:lang w:eastAsia="zh-CN"/>
        </w:rPr>
        <w:t xml:space="preserve">, RAN2 discuss if </w:t>
      </w:r>
      <w:r w:rsidR="00CF255C">
        <w:rPr>
          <w:rFonts w:ascii="Arial" w:eastAsia="Arial Unicode MS" w:hAnsi="Arial"/>
          <w:kern w:val="0"/>
          <w:szCs w:val="20"/>
          <w:lang w:eastAsia="zh-CN"/>
        </w:rPr>
        <w:t xml:space="preserve">UE </w:t>
      </w:r>
      <w:r w:rsidR="006813E4">
        <w:rPr>
          <w:rFonts w:ascii="Arial" w:eastAsia="Arial Unicode MS" w:hAnsi="Arial"/>
          <w:kern w:val="0"/>
          <w:szCs w:val="20"/>
          <w:lang w:eastAsia="zh-CN"/>
        </w:rPr>
        <w:t xml:space="preserve">should </w:t>
      </w:r>
      <w:r w:rsidR="00CF255C">
        <w:rPr>
          <w:rFonts w:ascii="Arial" w:eastAsia="Arial Unicode MS" w:hAnsi="Arial"/>
          <w:kern w:val="0"/>
          <w:szCs w:val="20"/>
          <w:lang w:eastAsia="zh-CN"/>
        </w:rPr>
        <w:t xml:space="preserve">select </w:t>
      </w:r>
      <w:r w:rsidR="00EE50D6">
        <w:rPr>
          <w:rFonts w:ascii="Arial" w:eastAsia="Arial Unicode MS" w:hAnsi="Arial"/>
          <w:kern w:val="0"/>
          <w:szCs w:val="20"/>
          <w:lang w:eastAsia="zh-CN"/>
        </w:rPr>
        <w:t>SSB</w:t>
      </w:r>
      <w:r w:rsidR="00CF255C">
        <w:rPr>
          <w:rFonts w:ascii="Arial" w:eastAsia="Arial Unicode MS" w:hAnsi="Arial"/>
          <w:kern w:val="0"/>
          <w:szCs w:val="20"/>
          <w:lang w:eastAsia="zh-CN"/>
        </w:rPr>
        <w:t xml:space="preserve"> associated with the </w:t>
      </w:r>
      <w:r w:rsidR="00A77092">
        <w:rPr>
          <w:rFonts w:ascii="Arial" w:eastAsia="Arial Unicode MS" w:hAnsi="Arial" w:hint="eastAsia"/>
          <w:kern w:val="0"/>
          <w:szCs w:val="20"/>
          <w:lang w:eastAsia="zh-CN"/>
        </w:rPr>
        <w:t>TCI</w:t>
      </w:r>
      <w:r w:rsidR="00A77092">
        <w:rPr>
          <w:rFonts w:ascii="Arial" w:eastAsia="Arial Unicode MS" w:hAnsi="Arial"/>
          <w:kern w:val="0"/>
          <w:szCs w:val="20"/>
          <w:lang w:eastAsia="zh-CN"/>
        </w:rPr>
        <w:t xml:space="preserve"> </w:t>
      </w:r>
      <w:r w:rsidR="00A77092">
        <w:rPr>
          <w:rFonts w:ascii="Arial" w:eastAsia="Arial Unicode MS" w:hAnsi="Arial" w:hint="eastAsia"/>
          <w:kern w:val="0"/>
          <w:szCs w:val="20"/>
          <w:lang w:eastAsia="zh-CN"/>
        </w:rPr>
        <w:t>state</w:t>
      </w:r>
      <w:r w:rsidR="00CF255C">
        <w:rPr>
          <w:rFonts w:ascii="Arial" w:eastAsia="Arial Unicode MS" w:hAnsi="Arial"/>
          <w:kern w:val="0"/>
          <w:szCs w:val="20"/>
          <w:lang w:eastAsia="zh-CN"/>
        </w:rPr>
        <w:t xml:space="preserve"> indicated in LTM cell switch command </w:t>
      </w:r>
      <w:r w:rsidR="00EE50D6">
        <w:rPr>
          <w:rFonts w:ascii="Arial" w:eastAsia="Arial Unicode MS" w:hAnsi="Arial"/>
          <w:kern w:val="0"/>
          <w:szCs w:val="20"/>
          <w:lang w:eastAsia="zh-CN"/>
        </w:rPr>
        <w:t>during RA resource selection.</w:t>
      </w:r>
    </w:p>
    <w:p w14:paraId="740BF8F0" w14:textId="170DD412" w:rsidR="007E31A3" w:rsidRPr="00296047" w:rsidRDefault="007E31A3" w:rsidP="00681F35">
      <w:pPr>
        <w:widowControl/>
        <w:spacing w:before="120"/>
        <w:rPr>
          <w:rFonts w:ascii="Arial" w:eastAsia="Arial Unicode MS" w:hAnsi="Arial"/>
          <w:b/>
          <w:kern w:val="0"/>
          <w:szCs w:val="20"/>
          <w:lang w:eastAsia="zh-CN"/>
        </w:rPr>
      </w:pPr>
      <w:r w:rsidRPr="007E31A3">
        <w:rPr>
          <w:rFonts w:ascii="Arial" w:eastAsia="Arial Unicode MS" w:hAnsi="Arial" w:hint="eastAsia"/>
          <w:b/>
          <w:kern w:val="0"/>
          <w:szCs w:val="20"/>
          <w:lang w:eastAsia="zh-CN"/>
        </w:rPr>
        <w:t>P</w:t>
      </w:r>
      <w:r w:rsidRPr="007E31A3">
        <w:rPr>
          <w:rFonts w:ascii="Arial" w:eastAsia="Arial Unicode MS" w:hAnsi="Arial"/>
          <w:b/>
          <w:kern w:val="0"/>
          <w:szCs w:val="20"/>
          <w:lang w:eastAsia="zh-CN"/>
        </w:rPr>
        <w:t>ropo</w:t>
      </w:r>
      <w:r w:rsidR="006C7B23">
        <w:rPr>
          <w:rFonts w:ascii="Arial" w:eastAsia="Arial Unicode MS" w:hAnsi="Arial"/>
          <w:b/>
          <w:kern w:val="0"/>
          <w:szCs w:val="20"/>
          <w:lang w:eastAsia="zh-CN"/>
        </w:rPr>
        <w:t>s</w:t>
      </w:r>
      <w:r w:rsidRPr="007E31A3">
        <w:rPr>
          <w:rFonts w:ascii="Arial" w:eastAsia="Arial Unicode MS" w:hAnsi="Arial"/>
          <w:b/>
          <w:kern w:val="0"/>
          <w:szCs w:val="20"/>
          <w:lang w:eastAsia="zh-CN"/>
        </w:rPr>
        <w:t>a</w:t>
      </w:r>
      <w:r w:rsidRPr="007E31A3">
        <w:rPr>
          <w:rFonts w:ascii="Arial" w:eastAsia="Arial Unicode MS" w:hAnsi="Arial" w:hint="eastAsia"/>
          <w:b/>
          <w:kern w:val="0"/>
          <w:szCs w:val="20"/>
          <w:lang w:eastAsia="zh-CN"/>
        </w:rPr>
        <w:t>l</w:t>
      </w:r>
      <w:r w:rsidRPr="007E31A3">
        <w:rPr>
          <w:rFonts w:ascii="Arial" w:eastAsia="Arial Unicode MS" w:hAnsi="Arial"/>
          <w:b/>
          <w:kern w:val="0"/>
          <w:szCs w:val="20"/>
          <w:lang w:eastAsia="zh-CN"/>
        </w:rPr>
        <w:t xml:space="preserve"> 3: </w:t>
      </w:r>
      <w:r w:rsidR="003C6843">
        <w:rPr>
          <w:rFonts w:ascii="Arial" w:eastAsia="Arial Unicode MS" w:hAnsi="Arial"/>
          <w:b/>
          <w:kern w:val="0"/>
          <w:szCs w:val="20"/>
          <w:lang w:eastAsia="zh-CN"/>
        </w:rPr>
        <w:t xml:space="preserve">For RA-based LTM, </w:t>
      </w:r>
      <w:r w:rsidRPr="007E31A3">
        <w:rPr>
          <w:rFonts w:ascii="Arial" w:eastAsia="Arial Unicode MS" w:hAnsi="Arial"/>
          <w:b/>
          <w:kern w:val="0"/>
          <w:szCs w:val="20"/>
          <w:lang w:eastAsia="zh-CN"/>
        </w:rPr>
        <w:t>RAN2 discuss</w:t>
      </w:r>
      <w:r w:rsidR="008A4572">
        <w:rPr>
          <w:rFonts w:ascii="Arial" w:eastAsia="Arial Unicode MS" w:hAnsi="Arial" w:hint="eastAsia"/>
          <w:b/>
          <w:kern w:val="0"/>
          <w:szCs w:val="20"/>
          <w:lang w:eastAsia="zh-CN"/>
        </w:rPr>
        <w:t>es</w:t>
      </w:r>
      <w:r w:rsidRPr="007E31A3">
        <w:rPr>
          <w:rFonts w:ascii="Arial" w:eastAsia="Arial Unicode MS" w:hAnsi="Arial"/>
          <w:b/>
          <w:kern w:val="0"/>
          <w:szCs w:val="20"/>
          <w:lang w:eastAsia="zh-CN"/>
        </w:rPr>
        <w:t xml:space="preserve"> </w:t>
      </w:r>
      <w:r w:rsidR="003C6843">
        <w:rPr>
          <w:rFonts w:ascii="Arial" w:eastAsia="Arial Unicode MS" w:hAnsi="Arial"/>
          <w:b/>
          <w:kern w:val="0"/>
          <w:szCs w:val="20"/>
          <w:lang w:eastAsia="zh-CN"/>
        </w:rPr>
        <w:t xml:space="preserve">if the UE </w:t>
      </w:r>
      <w:r w:rsidR="006813E4">
        <w:rPr>
          <w:rFonts w:ascii="Arial" w:eastAsia="Arial Unicode MS" w:hAnsi="Arial"/>
          <w:b/>
          <w:kern w:val="0"/>
          <w:szCs w:val="20"/>
          <w:lang w:eastAsia="zh-CN"/>
        </w:rPr>
        <w:t xml:space="preserve">should </w:t>
      </w:r>
      <w:r w:rsidR="003C6843">
        <w:rPr>
          <w:rFonts w:ascii="Arial" w:eastAsia="Arial Unicode MS" w:hAnsi="Arial"/>
          <w:b/>
          <w:kern w:val="0"/>
          <w:szCs w:val="20"/>
          <w:lang w:eastAsia="zh-CN"/>
        </w:rPr>
        <w:t>select</w:t>
      </w:r>
      <w:r>
        <w:rPr>
          <w:rFonts w:ascii="Arial" w:eastAsia="Arial Unicode MS" w:hAnsi="Arial"/>
          <w:b/>
          <w:kern w:val="0"/>
          <w:szCs w:val="20"/>
          <w:lang w:eastAsia="zh-CN"/>
        </w:rPr>
        <w:t xml:space="preserve"> </w:t>
      </w:r>
      <w:r w:rsidR="004501E0" w:rsidRPr="004501E0">
        <w:rPr>
          <w:rFonts w:ascii="Arial" w:eastAsia="Arial Unicode MS" w:hAnsi="Arial"/>
          <w:b/>
          <w:kern w:val="0"/>
          <w:szCs w:val="20"/>
          <w:lang w:eastAsia="zh-CN"/>
        </w:rPr>
        <w:t xml:space="preserve">SSB associated with the </w:t>
      </w:r>
      <w:r w:rsidR="00296047">
        <w:rPr>
          <w:rFonts w:ascii="Arial" w:eastAsia="Arial Unicode MS" w:hAnsi="Arial" w:hint="eastAsia"/>
          <w:b/>
          <w:kern w:val="0"/>
          <w:szCs w:val="20"/>
          <w:lang w:eastAsia="zh-CN"/>
        </w:rPr>
        <w:t>TCI</w:t>
      </w:r>
      <w:r w:rsidR="00296047">
        <w:rPr>
          <w:rFonts w:ascii="Arial" w:eastAsia="Arial Unicode MS" w:hAnsi="Arial"/>
          <w:b/>
          <w:kern w:val="0"/>
          <w:szCs w:val="20"/>
          <w:lang w:eastAsia="zh-CN"/>
        </w:rPr>
        <w:t xml:space="preserve"> </w:t>
      </w:r>
      <w:r w:rsidR="00A77092">
        <w:rPr>
          <w:rFonts w:ascii="Arial" w:eastAsia="Arial Unicode MS" w:hAnsi="Arial" w:hint="eastAsia"/>
          <w:b/>
          <w:kern w:val="0"/>
          <w:szCs w:val="20"/>
          <w:lang w:eastAsia="zh-CN"/>
        </w:rPr>
        <w:t>state</w:t>
      </w:r>
      <w:r w:rsidR="004501E0" w:rsidRPr="004501E0">
        <w:rPr>
          <w:rFonts w:ascii="Arial" w:eastAsia="Arial Unicode MS" w:hAnsi="Arial"/>
          <w:b/>
          <w:kern w:val="0"/>
          <w:szCs w:val="20"/>
          <w:lang w:eastAsia="zh-CN"/>
        </w:rPr>
        <w:t xml:space="preserve"> indicated in LTM cell switch command during RA resource selection.</w:t>
      </w:r>
    </w:p>
    <w:p w14:paraId="5B01B94B" w14:textId="118040A7"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08D49EFF" w:rsidR="00516682" w:rsidRPr="00A84AAC" w:rsidRDefault="00D75A46" w:rsidP="00516682">
      <w:pPr>
        <w:widowControl/>
        <w:spacing w:before="120" w:afterLines="50" w:after="120"/>
        <w:rPr>
          <w:rFonts w:ascii="Arial" w:eastAsia="Arial Unicode MS" w:hAnsi="Arial"/>
          <w:kern w:val="0"/>
          <w:szCs w:val="20"/>
          <w:lang w:eastAsia="zh-CN"/>
        </w:rPr>
      </w:pPr>
      <w:r w:rsidRPr="005201F0">
        <w:rPr>
          <w:rFonts w:ascii="Arial" w:eastAsia="Arial Unicode MS" w:hAnsi="Arial"/>
          <w:kern w:val="0"/>
          <w:szCs w:val="20"/>
          <w:lang w:eastAsia="zh-CN"/>
        </w:rPr>
        <w:t xml:space="preserve">In this paper, </w:t>
      </w:r>
      <w:r w:rsidR="005C4790">
        <w:rPr>
          <w:rFonts w:ascii="Arial" w:eastAsia="Arial Unicode MS" w:hAnsi="Arial"/>
          <w:kern w:val="0"/>
          <w:szCs w:val="20"/>
          <w:lang w:eastAsia="zh-CN"/>
        </w:rPr>
        <w:t xml:space="preserve">some consideration on </w:t>
      </w:r>
      <w:r w:rsidR="00516682">
        <w:rPr>
          <w:rFonts w:ascii="Arial" w:eastAsia="Arial Unicode MS" w:hAnsi="Arial"/>
          <w:kern w:val="0"/>
          <w:szCs w:val="20"/>
          <w:lang w:eastAsia="zh-CN"/>
        </w:rPr>
        <w:t>further details on CG for LTM</w:t>
      </w:r>
      <w:r w:rsidR="005C4790">
        <w:rPr>
          <w:rFonts w:ascii="Arial" w:eastAsia="Arial Unicode MS" w:hAnsi="Arial"/>
          <w:kern w:val="0"/>
          <w:szCs w:val="20"/>
          <w:lang w:eastAsia="zh-CN"/>
        </w:rPr>
        <w:t xml:space="preserve">, and </w:t>
      </w:r>
      <w:r w:rsidR="00516682">
        <w:rPr>
          <w:rFonts w:ascii="Arial" w:eastAsia="Arial Unicode MS" w:hAnsi="Arial"/>
          <w:kern w:val="0"/>
          <w:szCs w:val="20"/>
          <w:lang w:eastAsia="zh-CN"/>
        </w:rPr>
        <w:t xml:space="preserve">how to use the TCI state indication for RACH-less LTM, and have </w:t>
      </w:r>
      <w:r w:rsidR="005C4790">
        <w:rPr>
          <w:rFonts w:ascii="Arial" w:eastAsia="Arial Unicode MS" w:hAnsi="Arial"/>
          <w:kern w:val="0"/>
          <w:szCs w:val="20"/>
          <w:lang w:eastAsia="zh-CN"/>
        </w:rPr>
        <w:t>the following proposals</w:t>
      </w:r>
      <w:r w:rsidR="00516682">
        <w:rPr>
          <w:rFonts w:ascii="Arial" w:eastAsia="Arial Unicode MS" w:hAnsi="Arial"/>
          <w:kern w:val="0"/>
          <w:szCs w:val="20"/>
          <w:lang w:eastAsia="zh-CN"/>
        </w:rPr>
        <w:t>:</w:t>
      </w:r>
    </w:p>
    <w:p w14:paraId="5394C935" w14:textId="53C80095" w:rsidR="00516682" w:rsidRPr="00F70F3F" w:rsidRDefault="00F70F3F" w:rsidP="00516682">
      <w:pPr>
        <w:widowControl/>
        <w:spacing w:before="120"/>
        <w:rPr>
          <w:rFonts w:ascii="Arial" w:eastAsia="Arial Unicode MS" w:hAnsi="Arial"/>
          <w:b/>
          <w:kern w:val="0"/>
          <w:szCs w:val="20"/>
          <w:lang w:eastAsia="zh-CN"/>
        </w:rPr>
      </w:pPr>
      <w:r>
        <w:rPr>
          <w:rFonts w:ascii="Arial" w:eastAsia="Arial Unicode MS" w:hAnsi="Arial"/>
          <w:b/>
          <w:kern w:val="0"/>
          <w:szCs w:val="20"/>
          <w:lang w:eastAsia="zh-CN"/>
        </w:rPr>
        <w:t xml:space="preserve">Proposal 1: Upon expiry of configuredGrantTimer during RACH-less LTM, the MAC </w:t>
      </w:r>
      <w:r w:rsidR="00330197">
        <w:rPr>
          <w:rFonts w:ascii="Arial" w:eastAsia="Arial Unicode MS" w:hAnsi="Arial"/>
          <w:b/>
          <w:kern w:val="0"/>
          <w:szCs w:val="20"/>
          <w:lang w:eastAsia="zh-CN"/>
        </w:rPr>
        <w:t xml:space="preserve">layer </w:t>
      </w:r>
      <w:r>
        <w:rPr>
          <w:rFonts w:ascii="Arial" w:eastAsia="Arial Unicode MS" w:hAnsi="Arial"/>
          <w:b/>
          <w:kern w:val="0"/>
          <w:szCs w:val="20"/>
          <w:lang w:eastAsia="zh-CN"/>
        </w:rPr>
        <w:t>of the UE indicates to the RRC</w:t>
      </w:r>
      <w:r w:rsidR="00330197">
        <w:rPr>
          <w:rFonts w:ascii="Arial" w:eastAsia="Arial Unicode MS" w:hAnsi="Arial"/>
          <w:b/>
          <w:kern w:val="0"/>
          <w:szCs w:val="20"/>
          <w:lang w:eastAsia="zh-CN"/>
        </w:rPr>
        <w:t xml:space="preserve"> layer</w:t>
      </w:r>
      <w:r>
        <w:rPr>
          <w:rFonts w:ascii="Arial" w:eastAsia="Arial Unicode MS" w:hAnsi="Arial"/>
          <w:b/>
          <w:kern w:val="0"/>
          <w:szCs w:val="20"/>
          <w:lang w:eastAsia="zh-CN"/>
        </w:rPr>
        <w:t xml:space="preserve"> failure of LTM, and the RRC triggers RRC re-establishment upon reception of the indication.</w:t>
      </w:r>
    </w:p>
    <w:p w14:paraId="5017333A" w14:textId="77777777" w:rsidR="00EA7E4B" w:rsidRDefault="00EA7E4B" w:rsidP="00EA7E4B">
      <w:pPr>
        <w:widowControl/>
        <w:spacing w:before="120"/>
        <w:rPr>
          <w:rFonts w:ascii="Arial" w:eastAsia="Arial Unicode MS" w:hAnsi="Arial"/>
          <w:kern w:val="0"/>
          <w:szCs w:val="20"/>
          <w:lang w:eastAsia="zh-CN"/>
        </w:rPr>
      </w:pPr>
      <w:r>
        <w:rPr>
          <w:rFonts w:ascii="Arial" w:eastAsia="Arial Unicode MS" w:hAnsi="Arial"/>
          <w:b/>
          <w:kern w:val="0"/>
          <w:szCs w:val="20"/>
          <w:lang w:eastAsia="zh-CN"/>
        </w:rPr>
        <w:t>Proposal 2: T</w:t>
      </w:r>
      <w:r w:rsidRPr="00CA4161">
        <w:rPr>
          <w:rFonts w:ascii="Arial" w:eastAsia="Arial Unicode MS" w:hAnsi="Arial"/>
          <w:b/>
          <w:kern w:val="0"/>
          <w:szCs w:val="20"/>
          <w:lang w:eastAsia="zh-CN"/>
        </w:rPr>
        <w:t xml:space="preserve">he </w:t>
      </w:r>
      <w:r>
        <w:rPr>
          <w:rFonts w:ascii="Arial" w:eastAsia="Arial Unicode MS" w:hAnsi="Arial"/>
          <w:b/>
          <w:kern w:val="0"/>
          <w:szCs w:val="20"/>
          <w:lang w:eastAsia="zh-CN"/>
        </w:rPr>
        <w:t xml:space="preserve">UE shall not use the </w:t>
      </w:r>
      <w:r w:rsidRPr="00CA4161">
        <w:rPr>
          <w:rFonts w:ascii="Arial" w:eastAsia="Arial Unicode MS" w:hAnsi="Arial"/>
          <w:b/>
          <w:kern w:val="0"/>
          <w:szCs w:val="20"/>
          <w:lang w:eastAsia="zh-CN"/>
        </w:rPr>
        <w:t>CG resource</w:t>
      </w:r>
      <w:r>
        <w:rPr>
          <w:rFonts w:ascii="Arial" w:eastAsia="Arial Unicode MS" w:hAnsi="Arial"/>
          <w:b/>
          <w:kern w:val="0"/>
          <w:szCs w:val="20"/>
          <w:lang w:eastAsia="zh-CN"/>
        </w:rPr>
        <w:t xml:space="preserve"> for initial UL transmission</w:t>
      </w:r>
      <w:r w:rsidRPr="00CA4161">
        <w:rPr>
          <w:rFonts w:ascii="Arial" w:eastAsia="Arial Unicode MS" w:hAnsi="Arial"/>
          <w:b/>
          <w:kern w:val="0"/>
          <w:szCs w:val="20"/>
          <w:lang w:eastAsia="zh-CN"/>
        </w:rPr>
        <w:t xml:space="preserve"> in case of RACH based LTM.</w:t>
      </w:r>
      <w:r>
        <w:rPr>
          <w:rFonts w:ascii="Arial" w:eastAsia="Arial Unicode MS" w:hAnsi="Arial"/>
          <w:b/>
          <w:kern w:val="0"/>
          <w:szCs w:val="20"/>
          <w:lang w:eastAsia="zh-CN"/>
        </w:rPr>
        <w:t xml:space="preserve"> RAN2 discuss how to capture this.</w:t>
      </w:r>
    </w:p>
    <w:p w14:paraId="66AF722A" w14:textId="265C1058" w:rsidR="00714155" w:rsidRPr="00296047" w:rsidRDefault="00714155" w:rsidP="00714155">
      <w:pPr>
        <w:widowControl/>
        <w:spacing w:before="120"/>
        <w:rPr>
          <w:rFonts w:ascii="Arial" w:eastAsia="Arial Unicode MS" w:hAnsi="Arial"/>
          <w:b/>
          <w:kern w:val="0"/>
          <w:szCs w:val="20"/>
          <w:lang w:eastAsia="zh-CN"/>
        </w:rPr>
      </w:pPr>
      <w:r w:rsidRPr="007E31A3">
        <w:rPr>
          <w:rFonts w:ascii="Arial" w:eastAsia="Arial Unicode MS" w:hAnsi="Arial" w:hint="eastAsia"/>
          <w:b/>
          <w:kern w:val="0"/>
          <w:szCs w:val="20"/>
          <w:lang w:eastAsia="zh-CN"/>
        </w:rPr>
        <w:t>P</w:t>
      </w:r>
      <w:r w:rsidRPr="007E31A3">
        <w:rPr>
          <w:rFonts w:ascii="Arial" w:eastAsia="Arial Unicode MS" w:hAnsi="Arial"/>
          <w:b/>
          <w:kern w:val="0"/>
          <w:szCs w:val="20"/>
          <w:lang w:eastAsia="zh-CN"/>
        </w:rPr>
        <w:t>ropo</w:t>
      </w:r>
      <w:r>
        <w:rPr>
          <w:rFonts w:ascii="Arial" w:eastAsia="Arial Unicode MS" w:hAnsi="Arial"/>
          <w:b/>
          <w:kern w:val="0"/>
          <w:szCs w:val="20"/>
          <w:lang w:eastAsia="zh-CN"/>
        </w:rPr>
        <w:t>s</w:t>
      </w:r>
      <w:r w:rsidRPr="007E31A3">
        <w:rPr>
          <w:rFonts w:ascii="Arial" w:eastAsia="Arial Unicode MS" w:hAnsi="Arial"/>
          <w:b/>
          <w:kern w:val="0"/>
          <w:szCs w:val="20"/>
          <w:lang w:eastAsia="zh-CN"/>
        </w:rPr>
        <w:t>a</w:t>
      </w:r>
      <w:r w:rsidRPr="007E31A3">
        <w:rPr>
          <w:rFonts w:ascii="Arial" w:eastAsia="Arial Unicode MS" w:hAnsi="Arial" w:hint="eastAsia"/>
          <w:b/>
          <w:kern w:val="0"/>
          <w:szCs w:val="20"/>
          <w:lang w:eastAsia="zh-CN"/>
        </w:rPr>
        <w:t>l</w:t>
      </w:r>
      <w:r w:rsidRPr="007E31A3">
        <w:rPr>
          <w:rFonts w:ascii="Arial" w:eastAsia="Arial Unicode MS" w:hAnsi="Arial"/>
          <w:b/>
          <w:kern w:val="0"/>
          <w:szCs w:val="20"/>
          <w:lang w:eastAsia="zh-CN"/>
        </w:rPr>
        <w:t xml:space="preserve"> 3: </w:t>
      </w:r>
      <w:r>
        <w:rPr>
          <w:rFonts w:ascii="Arial" w:eastAsia="Arial Unicode MS" w:hAnsi="Arial"/>
          <w:b/>
          <w:kern w:val="0"/>
          <w:szCs w:val="20"/>
          <w:lang w:eastAsia="zh-CN"/>
        </w:rPr>
        <w:t xml:space="preserve">For RA-based LTM, </w:t>
      </w:r>
      <w:r w:rsidRPr="007E31A3">
        <w:rPr>
          <w:rFonts w:ascii="Arial" w:eastAsia="Arial Unicode MS" w:hAnsi="Arial"/>
          <w:b/>
          <w:kern w:val="0"/>
          <w:szCs w:val="20"/>
          <w:lang w:eastAsia="zh-CN"/>
        </w:rPr>
        <w:t>RAN2 discuss</w:t>
      </w:r>
      <w:r w:rsidR="008A4572">
        <w:rPr>
          <w:rFonts w:ascii="Arial" w:eastAsia="Arial Unicode MS" w:hAnsi="Arial"/>
          <w:b/>
          <w:kern w:val="0"/>
          <w:szCs w:val="20"/>
          <w:lang w:eastAsia="zh-CN"/>
        </w:rPr>
        <w:t>es</w:t>
      </w:r>
      <w:bookmarkStart w:id="1" w:name="_GoBack"/>
      <w:bookmarkEnd w:id="1"/>
      <w:r w:rsidRPr="007E31A3">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if the UE should select </w:t>
      </w:r>
      <w:r w:rsidRPr="004501E0">
        <w:rPr>
          <w:rFonts w:ascii="Arial" w:eastAsia="Arial Unicode MS" w:hAnsi="Arial"/>
          <w:b/>
          <w:kern w:val="0"/>
          <w:szCs w:val="20"/>
          <w:lang w:eastAsia="zh-CN"/>
        </w:rPr>
        <w:t xml:space="preserve">SSB associated with the </w:t>
      </w:r>
      <w:r>
        <w:rPr>
          <w:rFonts w:ascii="Arial" w:eastAsia="Arial Unicode MS" w:hAnsi="Arial" w:hint="eastAsia"/>
          <w:b/>
          <w:kern w:val="0"/>
          <w:szCs w:val="20"/>
          <w:lang w:eastAsia="zh-CN"/>
        </w:rPr>
        <w:t>TCI</w:t>
      </w:r>
      <w:r>
        <w:rPr>
          <w:rFonts w:ascii="Arial" w:eastAsia="Arial Unicode MS" w:hAnsi="Arial"/>
          <w:b/>
          <w:kern w:val="0"/>
          <w:szCs w:val="20"/>
          <w:lang w:eastAsia="zh-CN"/>
        </w:rPr>
        <w:t xml:space="preserve"> </w:t>
      </w:r>
      <w:r>
        <w:rPr>
          <w:rFonts w:ascii="Arial" w:eastAsia="Arial Unicode MS" w:hAnsi="Arial" w:hint="eastAsia"/>
          <w:b/>
          <w:kern w:val="0"/>
          <w:szCs w:val="20"/>
          <w:lang w:eastAsia="zh-CN"/>
        </w:rPr>
        <w:t>state</w:t>
      </w:r>
      <w:r w:rsidRPr="004501E0">
        <w:rPr>
          <w:rFonts w:ascii="Arial" w:eastAsia="Arial Unicode MS" w:hAnsi="Arial"/>
          <w:b/>
          <w:kern w:val="0"/>
          <w:szCs w:val="20"/>
          <w:lang w:eastAsia="zh-CN"/>
        </w:rPr>
        <w:t xml:space="preserve"> indicated in LTM cell switch command during RA resource selection.</w:t>
      </w:r>
    </w:p>
    <w:p w14:paraId="178642A1" w14:textId="2F2C7EAD" w:rsidR="004943BB" w:rsidRDefault="006B2A7B" w:rsidP="004733EF">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14:paraId="14B6E831" w14:textId="7D868AF0" w:rsidR="00347628" w:rsidRDefault="00C249E4" w:rsidP="00C249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2764C4">
        <w:rPr>
          <w:rFonts w:ascii="Arial" w:eastAsia="Arial Unicode MS" w:hAnsi="Arial"/>
          <w:kern w:val="0"/>
          <w:sz w:val="20"/>
          <w:szCs w:val="20"/>
          <w:lang w:eastAsia="zh-CN"/>
        </w:rPr>
        <w:t>Meeting report of RAN2 #1</w:t>
      </w:r>
      <w:r w:rsidR="0059475B">
        <w:rPr>
          <w:rFonts w:ascii="Arial" w:eastAsia="Arial Unicode MS" w:hAnsi="Arial"/>
          <w:kern w:val="0"/>
          <w:sz w:val="20"/>
          <w:szCs w:val="20"/>
          <w:lang w:eastAsia="zh-CN"/>
        </w:rPr>
        <w:t>2</w:t>
      </w:r>
      <w:r w:rsidR="00DB7467">
        <w:rPr>
          <w:rFonts w:ascii="Arial" w:eastAsia="Arial Unicode MS" w:hAnsi="Arial"/>
          <w:kern w:val="0"/>
          <w:sz w:val="20"/>
          <w:szCs w:val="20"/>
          <w:lang w:eastAsia="zh-CN"/>
        </w:rPr>
        <w:t>3</w:t>
      </w:r>
      <w:r w:rsidR="002764C4">
        <w:rPr>
          <w:rFonts w:ascii="Arial" w:eastAsia="Arial Unicode MS" w:hAnsi="Arial"/>
          <w:kern w:val="0"/>
          <w:sz w:val="20"/>
          <w:szCs w:val="20"/>
          <w:lang w:eastAsia="zh-CN"/>
        </w:rPr>
        <w:t>.</w:t>
      </w:r>
    </w:p>
    <w:p w14:paraId="2D8D27B4" w14:textId="0DA4E18B" w:rsidR="009F175A" w:rsidRPr="00027871" w:rsidRDefault="00027871" w:rsidP="00C249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[2] </w:t>
      </w:r>
      <w:r w:rsidR="009F175A" w:rsidRPr="00027871">
        <w:rPr>
          <w:rFonts w:ascii="Arial" w:eastAsia="Arial Unicode MS" w:hAnsi="Arial"/>
          <w:kern w:val="0"/>
          <w:sz w:val="20"/>
          <w:szCs w:val="20"/>
          <w:lang w:eastAsia="zh-CN"/>
        </w:rPr>
        <w:t>R2-2309281</w:t>
      </w:r>
      <w:r w:rsidR="00BD7A7B" w:rsidRPr="00027871">
        <w:rPr>
          <w:rFonts w:ascii="Arial" w:eastAsia="Arial Unicode MS" w:hAnsi="Arial"/>
          <w:kern w:val="0"/>
          <w:sz w:val="20"/>
          <w:szCs w:val="20"/>
          <w:lang w:eastAsia="zh-CN"/>
        </w:rPr>
        <w:t>, 38.321 running CR for introduction of NR further mobility enhancements</w:t>
      </w:r>
    </w:p>
    <w:p w14:paraId="251215BF" w14:textId="46D5A843" w:rsidR="009F175A" w:rsidRPr="00C249E4" w:rsidRDefault="00854F7B" w:rsidP="00C249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lastRenderedPageBreak/>
        <w:t>[</w:t>
      </w:r>
      <w:r w:rsidR="00027871">
        <w:rPr>
          <w:rFonts w:ascii="Arial" w:eastAsia="Arial Unicode MS" w:hAnsi="Arial"/>
          <w:kern w:val="0"/>
          <w:sz w:val="20"/>
          <w:szCs w:val="20"/>
          <w:lang w:eastAsia="zh-CN"/>
        </w:rPr>
        <w:t>3</w:t>
      </w:r>
      <w:r>
        <w:rPr>
          <w:rFonts w:ascii="Arial" w:eastAsia="Arial Unicode MS" w:hAnsi="Arial"/>
          <w:kern w:val="0"/>
          <w:sz w:val="20"/>
          <w:szCs w:val="20"/>
          <w:lang w:eastAsia="zh-CN"/>
        </w:rPr>
        <w:t xml:space="preserve">] </w:t>
      </w:r>
      <w:r w:rsidR="00EF1B3E" w:rsidRPr="00EF1B3E">
        <w:rPr>
          <w:rFonts w:ascii="Arial" w:eastAsia="Arial Unicode MS" w:hAnsi="Arial"/>
          <w:kern w:val="0"/>
          <w:sz w:val="20"/>
          <w:szCs w:val="20"/>
          <w:lang w:eastAsia="zh-CN"/>
        </w:rPr>
        <w:t>RP-232473</w:t>
      </w:r>
      <w:r w:rsidR="00212D9F">
        <w:rPr>
          <w:rFonts w:ascii="Arial" w:eastAsia="Arial Unicode MS" w:hAnsi="Arial"/>
          <w:kern w:val="0"/>
          <w:sz w:val="20"/>
          <w:szCs w:val="20"/>
          <w:lang w:eastAsia="zh-CN"/>
        </w:rPr>
        <w:t xml:space="preserve">, </w:t>
      </w:r>
      <w:r w:rsidR="00027871" w:rsidRPr="00027871">
        <w:rPr>
          <w:rFonts w:ascii="Arial" w:eastAsia="Arial Unicode MS" w:hAnsi="Arial"/>
          <w:kern w:val="0"/>
          <w:sz w:val="20"/>
          <w:szCs w:val="20"/>
          <w:lang w:eastAsia="zh-CN"/>
        </w:rPr>
        <w:t>Introduction of Rel-18 - Further NR mobility enhancements, RAN1</w:t>
      </w:r>
    </w:p>
    <w:sectPr w:rsidR="009F175A" w:rsidRPr="00C249E4"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B023E" w14:textId="77777777" w:rsidR="000D77E3" w:rsidRDefault="000D77E3" w:rsidP="006D4BFE">
      <w:r>
        <w:separator/>
      </w:r>
    </w:p>
  </w:endnote>
  <w:endnote w:type="continuationSeparator" w:id="0">
    <w:p w14:paraId="2D6AA174" w14:textId="77777777" w:rsidR="000D77E3" w:rsidRDefault="000D77E3" w:rsidP="006D4BFE">
      <w:r>
        <w:continuationSeparator/>
      </w:r>
    </w:p>
  </w:endnote>
  <w:endnote w:type="continuationNotice" w:id="1">
    <w:p w14:paraId="701B42A8" w14:textId="77777777" w:rsidR="000D77E3" w:rsidRDefault="000D77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7CBC1" w14:textId="77777777" w:rsidR="000D77E3" w:rsidRDefault="000D77E3" w:rsidP="006D4BFE">
      <w:r>
        <w:separator/>
      </w:r>
    </w:p>
  </w:footnote>
  <w:footnote w:type="continuationSeparator" w:id="0">
    <w:p w14:paraId="18021D30" w14:textId="77777777" w:rsidR="000D77E3" w:rsidRDefault="000D77E3" w:rsidP="006D4BFE">
      <w:r>
        <w:continuationSeparator/>
      </w:r>
    </w:p>
  </w:footnote>
  <w:footnote w:type="continuationNotice" w:id="1">
    <w:p w14:paraId="707EC53F" w14:textId="77777777" w:rsidR="000D77E3" w:rsidRDefault="000D77E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3"/>
  </w:num>
  <w:num w:numId="4">
    <w:abstractNumId w:val="0"/>
  </w:num>
  <w:num w:numId="5">
    <w:abstractNumId w:val="1"/>
  </w:num>
  <w:num w:numId="6">
    <w:abstractNumId w:val="2"/>
  </w:num>
  <w:num w:numId="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5DB"/>
    <w:rsid w:val="00001EF2"/>
    <w:rsid w:val="00002D89"/>
    <w:rsid w:val="00003DD6"/>
    <w:rsid w:val="000063D0"/>
    <w:rsid w:val="00006B8A"/>
    <w:rsid w:val="000101E5"/>
    <w:rsid w:val="000107A5"/>
    <w:rsid w:val="00011E27"/>
    <w:rsid w:val="00011FD6"/>
    <w:rsid w:val="000132A0"/>
    <w:rsid w:val="000136CF"/>
    <w:rsid w:val="00015586"/>
    <w:rsid w:val="000162A9"/>
    <w:rsid w:val="000164C5"/>
    <w:rsid w:val="00021B18"/>
    <w:rsid w:val="00021FCB"/>
    <w:rsid w:val="00024641"/>
    <w:rsid w:val="00024CCF"/>
    <w:rsid w:val="00027871"/>
    <w:rsid w:val="000342F3"/>
    <w:rsid w:val="00035A9F"/>
    <w:rsid w:val="00036180"/>
    <w:rsid w:val="00044796"/>
    <w:rsid w:val="00044B11"/>
    <w:rsid w:val="00045A00"/>
    <w:rsid w:val="00045A4E"/>
    <w:rsid w:val="00045D82"/>
    <w:rsid w:val="000535A6"/>
    <w:rsid w:val="000547E5"/>
    <w:rsid w:val="0006197E"/>
    <w:rsid w:val="0006289F"/>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04A4"/>
    <w:rsid w:val="000B1049"/>
    <w:rsid w:val="000B4E52"/>
    <w:rsid w:val="000B65FA"/>
    <w:rsid w:val="000B6DBB"/>
    <w:rsid w:val="000C19EB"/>
    <w:rsid w:val="000C1B03"/>
    <w:rsid w:val="000C1C2A"/>
    <w:rsid w:val="000C5075"/>
    <w:rsid w:val="000D33CC"/>
    <w:rsid w:val="000D4EEB"/>
    <w:rsid w:val="000D77E3"/>
    <w:rsid w:val="000D7D47"/>
    <w:rsid w:val="000E012E"/>
    <w:rsid w:val="000E0746"/>
    <w:rsid w:val="000E21E8"/>
    <w:rsid w:val="000E54BE"/>
    <w:rsid w:val="000E5A58"/>
    <w:rsid w:val="000E6282"/>
    <w:rsid w:val="000E7891"/>
    <w:rsid w:val="000F2270"/>
    <w:rsid w:val="000F48B8"/>
    <w:rsid w:val="000F73A0"/>
    <w:rsid w:val="001002AB"/>
    <w:rsid w:val="00100976"/>
    <w:rsid w:val="00100A0F"/>
    <w:rsid w:val="00100C1E"/>
    <w:rsid w:val="001052D6"/>
    <w:rsid w:val="00105D7E"/>
    <w:rsid w:val="00106440"/>
    <w:rsid w:val="00106B26"/>
    <w:rsid w:val="0011270D"/>
    <w:rsid w:val="00112729"/>
    <w:rsid w:val="001131F7"/>
    <w:rsid w:val="00114D77"/>
    <w:rsid w:val="00116915"/>
    <w:rsid w:val="00120220"/>
    <w:rsid w:val="001202E9"/>
    <w:rsid w:val="0012190F"/>
    <w:rsid w:val="001238D6"/>
    <w:rsid w:val="001254D4"/>
    <w:rsid w:val="0012553E"/>
    <w:rsid w:val="001256C7"/>
    <w:rsid w:val="00126BBA"/>
    <w:rsid w:val="001308ED"/>
    <w:rsid w:val="00130D3E"/>
    <w:rsid w:val="00132642"/>
    <w:rsid w:val="0013520B"/>
    <w:rsid w:val="00137A42"/>
    <w:rsid w:val="00140D84"/>
    <w:rsid w:val="001419BC"/>
    <w:rsid w:val="00142460"/>
    <w:rsid w:val="00150533"/>
    <w:rsid w:val="00151D38"/>
    <w:rsid w:val="001554DD"/>
    <w:rsid w:val="001558A7"/>
    <w:rsid w:val="00155C70"/>
    <w:rsid w:val="00156A15"/>
    <w:rsid w:val="00166B19"/>
    <w:rsid w:val="001720BA"/>
    <w:rsid w:val="00174524"/>
    <w:rsid w:val="00175A31"/>
    <w:rsid w:val="001765DF"/>
    <w:rsid w:val="001778C4"/>
    <w:rsid w:val="00177A3F"/>
    <w:rsid w:val="001852C3"/>
    <w:rsid w:val="00185514"/>
    <w:rsid w:val="00185608"/>
    <w:rsid w:val="0018691C"/>
    <w:rsid w:val="00190446"/>
    <w:rsid w:val="00190B55"/>
    <w:rsid w:val="00190BD6"/>
    <w:rsid w:val="00190CC4"/>
    <w:rsid w:val="00191BD1"/>
    <w:rsid w:val="0019233C"/>
    <w:rsid w:val="00195DF1"/>
    <w:rsid w:val="0019637C"/>
    <w:rsid w:val="00196811"/>
    <w:rsid w:val="00196864"/>
    <w:rsid w:val="001A2A6C"/>
    <w:rsid w:val="001A337B"/>
    <w:rsid w:val="001A3A44"/>
    <w:rsid w:val="001A41E9"/>
    <w:rsid w:val="001A430C"/>
    <w:rsid w:val="001A4636"/>
    <w:rsid w:val="001A6B92"/>
    <w:rsid w:val="001B075B"/>
    <w:rsid w:val="001B2FE3"/>
    <w:rsid w:val="001B3D19"/>
    <w:rsid w:val="001B3FA5"/>
    <w:rsid w:val="001B53B8"/>
    <w:rsid w:val="001B5506"/>
    <w:rsid w:val="001B5585"/>
    <w:rsid w:val="001B61F3"/>
    <w:rsid w:val="001C320D"/>
    <w:rsid w:val="001C3AA9"/>
    <w:rsid w:val="001C463E"/>
    <w:rsid w:val="001C4AD6"/>
    <w:rsid w:val="001C70DF"/>
    <w:rsid w:val="001D080E"/>
    <w:rsid w:val="001D47C1"/>
    <w:rsid w:val="001D78C7"/>
    <w:rsid w:val="001E2ADD"/>
    <w:rsid w:val="001E4511"/>
    <w:rsid w:val="001E6DF8"/>
    <w:rsid w:val="001E77DA"/>
    <w:rsid w:val="001F0F24"/>
    <w:rsid w:val="001F1D3E"/>
    <w:rsid w:val="001F3106"/>
    <w:rsid w:val="001F35E0"/>
    <w:rsid w:val="001F64B0"/>
    <w:rsid w:val="001F6B87"/>
    <w:rsid w:val="00200E97"/>
    <w:rsid w:val="00202C74"/>
    <w:rsid w:val="00203319"/>
    <w:rsid w:val="002054C5"/>
    <w:rsid w:val="0021029A"/>
    <w:rsid w:val="00212C74"/>
    <w:rsid w:val="00212D9F"/>
    <w:rsid w:val="002146B3"/>
    <w:rsid w:val="0021506A"/>
    <w:rsid w:val="0021515D"/>
    <w:rsid w:val="002167B4"/>
    <w:rsid w:val="00216BC5"/>
    <w:rsid w:val="00220458"/>
    <w:rsid w:val="002206ED"/>
    <w:rsid w:val="002227EC"/>
    <w:rsid w:val="00233C95"/>
    <w:rsid w:val="00234187"/>
    <w:rsid w:val="002349CD"/>
    <w:rsid w:val="00234B12"/>
    <w:rsid w:val="00234D90"/>
    <w:rsid w:val="0023553C"/>
    <w:rsid w:val="0023733B"/>
    <w:rsid w:val="0023751B"/>
    <w:rsid w:val="0023798D"/>
    <w:rsid w:val="0024120B"/>
    <w:rsid w:val="002423FF"/>
    <w:rsid w:val="00242B7D"/>
    <w:rsid w:val="00242F8F"/>
    <w:rsid w:val="0024384D"/>
    <w:rsid w:val="00243F24"/>
    <w:rsid w:val="00244AE4"/>
    <w:rsid w:val="0024540F"/>
    <w:rsid w:val="00245FFE"/>
    <w:rsid w:val="002479F4"/>
    <w:rsid w:val="00250956"/>
    <w:rsid w:val="002519AC"/>
    <w:rsid w:val="002531C8"/>
    <w:rsid w:val="0025586D"/>
    <w:rsid w:val="00257065"/>
    <w:rsid w:val="0025734F"/>
    <w:rsid w:val="00261B4B"/>
    <w:rsid w:val="00261E38"/>
    <w:rsid w:val="00263168"/>
    <w:rsid w:val="00263879"/>
    <w:rsid w:val="00265470"/>
    <w:rsid w:val="002718D2"/>
    <w:rsid w:val="00272CDD"/>
    <w:rsid w:val="002744CC"/>
    <w:rsid w:val="00275713"/>
    <w:rsid w:val="002764C4"/>
    <w:rsid w:val="002772E5"/>
    <w:rsid w:val="002772EE"/>
    <w:rsid w:val="002815DA"/>
    <w:rsid w:val="00281BB0"/>
    <w:rsid w:val="002849A6"/>
    <w:rsid w:val="00286011"/>
    <w:rsid w:val="002901A3"/>
    <w:rsid w:val="00291914"/>
    <w:rsid w:val="0029371D"/>
    <w:rsid w:val="00293EEB"/>
    <w:rsid w:val="00295326"/>
    <w:rsid w:val="00295E16"/>
    <w:rsid w:val="00296047"/>
    <w:rsid w:val="0029731B"/>
    <w:rsid w:val="00297E8B"/>
    <w:rsid w:val="002A079F"/>
    <w:rsid w:val="002A121C"/>
    <w:rsid w:val="002A12BC"/>
    <w:rsid w:val="002A13F6"/>
    <w:rsid w:val="002A49E2"/>
    <w:rsid w:val="002A65B9"/>
    <w:rsid w:val="002A7797"/>
    <w:rsid w:val="002B1CD8"/>
    <w:rsid w:val="002B557A"/>
    <w:rsid w:val="002B5B7E"/>
    <w:rsid w:val="002B6DE2"/>
    <w:rsid w:val="002B748F"/>
    <w:rsid w:val="002C1831"/>
    <w:rsid w:val="002C2602"/>
    <w:rsid w:val="002C75A6"/>
    <w:rsid w:val="002C7727"/>
    <w:rsid w:val="002D0A01"/>
    <w:rsid w:val="002D0ECD"/>
    <w:rsid w:val="002D4231"/>
    <w:rsid w:val="002D597A"/>
    <w:rsid w:val="002D665A"/>
    <w:rsid w:val="002D68DD"/>
    <w:rsid w:val="002E0DA6"/>
    <w:rsid w:val="002E1824"/>
    <w:rsid w:val="002F56C5"/>
    <w:rsid w:val="00300A51"/>
    <w:rsid w:val="00302262"/>
    <w:rsid w:val="0030227F"/>
    <w:rsid w:val="003046CF"/>
    <w:rsid w:val="00305EC8"/>
    <w:rsid w:val="00307031"/>
    <w:rsid w:val="00310DB1"/>
    <w:rsid w:val="003113D3"/>
    <w:rsid w:val="00311682"/>
    <w:rsid w:val="00312527"/>
    <w:rsid w:val="00312A45"/>
    <w:rsid w:val="0031306C"/>
    <w:rsid w:val="00313709"/>
    <w:rsid w:val="00315607"/>
    <w:rsid w:val="003157D7"/>
    <w:rsid w:val="00316C81"/>
    <w:rsid w:val="00317508"/>
    <w:rsid w:val="0032092F"/>
    <w:rsid w:val="003236A7"/>
    <w:rsid w:val="00323944"/>
    <w:rsid w:val="00323A2E"/>
    <w:rsid w:val="00323B93"/>
    <w:rsid w:val="00324F45"/>
    <w:rsid w:val="00325981"/>
    <w:rsid w:val="00327EA1"/>
    <w:rsid w:val="00330197"/>
    <w:rsid w:val="003339E9"/>
    <w:rsid w:val="00333B83"/>
    <w:rsid w:val="00335376"/>
    <w:rsid w:val="00335B0B"/>
    <w:rsid w:val="00337054"/>
    <w:rsid w:val="0033712B"/>
    <w:rsid w:val="00337D5C"/>
    <w:rsid w:val="003432DC"/>
    <w:rsid w:val="003442D2"/>
    <w:rsid w:val="00344E1B"/>
    <w:rsid w:val="00347628"/>
    <w:rsid w:val="00350DAF"/>
    <w:rsid w:val="00351FBA"/>
    <w:rsid w:val="0035584D"/>
    <w:rsid w:val="00356C3E"/>
    <w:rsid w:val="00363131"/>
    <w:rsid w:val="00366869"/>
    <w:rsid w:val="00374DDA"/>
    <w:rsid w:val="0037563C"/>
    <w:rsid w:val="00375685"/>
    <w:rsid w:val="00376CCF"/>
    <w:rsid w:val="00377274"/>
    <w:rsid w:val="003804E5"/>
    <w:rsid w:val="00381442"/>
    <w:rsid w:val="00381C7A"/>
    <w:rsid w:val="003849FD"/>
    <w:rsid w:val="00384DDC"/>
    <w:rsid w:val="00386369"/>
    <w:rsid w:val="003939F5"/>
    <w:rsid w:val="00397606"/>
    <w:rsid w:val="003A2300"/>
    <w:rsid w:val="003A2794"/>
    <w:rsid w:val="003A4D04"/>
    <w:rsid w:val="003A623E"/>
    <w:rsid w:val="003A6B2C"/>
    <w:rsid w:val="003B1DED"/>
    <w:rsid w:val="003B2A00"/>
    <w:rsid w:val="003B2EC9"/>
    <w:rsid w:val="003B3C06"/>
    <w:rsid w:val="003B5135"/>
    <w:rsid w:val="003B7302"/>
    <w:rsid w:val="003B7559"/>
    <w:rsid w:val="003C0296"/>
    <w:rsid w:val="003C1496"/>
    <w:rsid w:val="003C5FCA"/>
    <w:rsid w:val="003C612C"/>
    <w:rsid w:val="003C6267"/>
    <w:rsid w:val="003C6843"/>
    <w:rsid w:val="003D253A"/>
    <w:rsid w:val="003D2A83"/>
    <w:rsid w:val="003D362D"/>
    <w:rsid w:val="003D4587"/>
    <w:rsid w:val="003D4C0D"/>
    <w:rsid w:val="003D6AEB"/>
    <w:rsid w:val="003E16F6"/>
    <w:rsid w:val="003E4405"/>
    <w:rsid w:val="003E4A31"/>
    <w:rsid w:val="003E4B15"/>
    <w:rsid w:val="003E4E78"/>
    <w:rsid w:val="003E7D59"/>
    <w:rsid w:val="003F29E2"/>
    <w:rsid w:val="003F4BBA"/>
    <w:rsid w:val="00400806"/>
    <w:rsid w:val="00403217"/>
    <w:rsid w:val="00403ADA"/>
    <w:rsid w:val="004118CB"/>
    <w:rsid w:val="00413558"/>
    <w:rsid w:val="00414B80"/>
    <w:rsid w:val="00421B3A"/>
    <w:rsid w:val="004235BC"/>
    <w:rsid w:val="004239CC"/>
    <w:rsid w:val="00424A32"/>
    <w:rsid w:val="00426C8A"/>
    <w:rsid w:val="00427628"/>
    <w:rsid w:val="00430A7A"/>
    <w:rsid w:val="004328B2"/>
    <w:rsid w:val="004337FC"/>
    <w:rsid w:val="00434917"/>
    <w:rsid w:val="00434EAC"/>
    <w:rsid w:val="004369BC"/>
    <w:rsid w:val="00441B75"/>
    <w:rsid w:val="00446DDF"/>
    <w:rsid w:val="004475C6"/>
    <w:rsid w:val="004501E0"/>
    <w:rsid w:val="004501F0"/>
    <w:rsid w:val="00453E19"/>
    <w:rsid w:val="00454A12"/>
    <w:rsid w:val="004556FD"/>
    <w:rsid w:val="004562F3"/>
    <w:rsid w:val="00456DF4"/>
    <w:rsid w:val="00457E83"/>
    <w:rsid w:val="00460AEA"/>
    <w:rsid w:val="00461703"/>
    <w:rsid w:val="0046199D"/>
    <w:rsid w:val="00470089"/>
    <w:rsid w:val="00470BB4"/>
    <w:rsid w:val="004733EF"/>
    <w:rsid w:val="00474D61"/>
    <w:rsid w:val="00481048"/>
    <w:rsid w:val="0048461A"/>
    <w:rsid w:val="00485632"/>
    <w:rsid w:val="00487738"/>
    <w:rsid w:val="00490084"/>
    <w:rsid w:val="004910E5"/>
    <w:rsid w:val="004931F4"/>
    <w:rsid w:val="004943BB"/>
    <w:rsid w:val="004A2403"/>
    <w:rsid w:val="004A44E3"/>
    <w:rsid w:val="004A5824"/>
    <w:rsid w:val="004A6548"/>
    <w:rsid w:val="004A6E4A"/>
    <w:rsid w:val="004B1EAB"/>
    <w:rsid w:val="004B3CBF"/>
    <w:rsid w:val="004B57CC"/>
    <w:rsid w:val="004B6149"/>
    <w:rsid w:val="004C0067"/>
    <w:rsid w:val="004C2DB6"/>
    <w:rsid w:val="004C3336"/>
    <w:rsid w:val="004C5484"/>
    <w:rsid w:val="004C573E"/>
    <w:rsid w:val="004D09A7"/>
    <w:rsid w:val="004D1EDB"/>
    <w:rsid w:val="004D210E"/>
    <w:rsid w:val="004D3704"/>
    <w:rsid w:val="004D4B5E"/>
    <w:rsid w:val="004D59E6"/>
    <w:rsid w:val="004E0401"/>
    <w:rsid w:val="004E3FDD"/>
    <w:rsid w:val="004F1038"/>
    <w:rsid w:val="004F521F"/>
    <w:rsid w:val="004F7E8F"/>
    <w:rsid w:val="004F7FE0"/>
    <w:rsid w:val="00503AAD"/>
    <w:rsid w:val="00505846"/>
    <w:rsid w:val="00507A41"/>
    <w:rsid w:val="00507CCA"/>
    <w:rsid w:val="00507E7A"/>
    <w:rsid w:val="00510C00"/>
    <w:rsid w:val="005117E8"/>
    <w:rsid w:val="0051487B"/>
    <w:rsid w:val="00516682"/>
    <w:rsid w:val="005201F0"/>
    <w:rsid w:val="00521FBA"/>
    <w:rsid w:val="00522CDC"/>
    <w:rsid w:val="00523647"/>
    <w:rsid w:val="00524803"/>
    <w:rsid w:val="0052506F"/>
    <w:rsid w:val="0052721F"/>
    <w:rsid w:val="005272F1"/>
    <w:rsid w:val="0052793B"/>
    <w:rsid w:val="00530C0C"/>
    <w:rsid w:val="00531773"/>
    <w:rsid w:val="00534298"/>
    <w:rsid w:val="005373A2"/>
    <w:rsid w:val="00541921"/>
    <w:rsid w:val="00541DE6"/>
    <w:rsid w:val="00542147"/>
    <w:rsid w:val="00542651"/>
    <w:rsid w:val="0054419C"/>
    <w:rsid w:val="005442CF"/>
    <w:rsid w:val="005455DE"/>
    <w:rsid w:val="00545C40"/>
    <w:rsid w:val="005465E8"/>
    <w:rsid w:val="0055010F"/>
    <w:rsid w:val="00553AB5"/>
    <w:rsid w:val="005558C2"/>
    <w:rsid w:val="00557665"/>
    <w:rsid w:val="00563930"/>
    <w:rsid w:val="00566078"/>
    <w:rsid w:val="00566117"/>
    <w:rsid w:val="005667AA"/>
    <w:rsid w:val="00570E23"/>
    <w:rsid w:val="005735AB"/>
    <w:rsid w:val="00574DB8"/>
    <w:rsid w:val="00576600"/>
    <w:rsid w:val="00581FED"/>
    <w:rsid w:val="00584E7B"/>
    <w:rsid w:val="0058642D"/>
    <w:rsid w:val="00586906"/>
    <w:rsid w:val="00587187"/>
    <w:rsid w:val="0059475B"/>
    <w:rsid w:val="0059513D"/>
    <w:rsid w:val="0059591E"/>
    <w:rsid w:val="00595AB2"/>
    <w:rsid w:val="005A193C"/>
    <w:rsid w:val="005B0684"/>
    <w:rsid w:val="005B12B5"/>
    <w:rsid w:val="005B2490"/>
    <w:rsid w:val="005B2599"/>
    <w:rsid w:val="005B4728"/>
    <w:rsid w:val="005B54AD"/>
    <w:rsid w:val="005B7830"/>
    <w:rsid w:val="005C0C6C"/>
    <w:rsid w:val="005C0F74"/>
    <w:rsid w:val="005C1781"/>
    <w:rsid w:val="005C4790"/>
    <w:rsid w:val="005D01F7"/>
    <w:rsid w:val="005D0615"/>
    <w:rsid w:val="005D0955"/>
    <w:rsid w:val="005D1C29"/>
    <w:rsid w:val="005D4A4A"/>
    <w:rsid w:val="005D67E9"/>
    <w:rsid w:val="005D70F3"/>
    <w:rsid w:val="005E05CC"/>
    <w:rsid w:val="005E15AD"/>
    <w:rsid w:val="005E200F"/>
    <w:rsid w:val="005E627D"/>
    <w:rsid w:val="005E7C66"/>
    <w:rsid w:val="005F0EE8"/>
    <w:rsid w:val="005F1543"/>
    <w:rsid w:val="005F4254"/>
    <w:rsid w:val="005F4F47"/>
    <w:rsid w:val="005F52FC"/>
    <w:rsid w:val="006033C2"/>
    <w:rsid w:val="006035EF"/>
    <w:rsid w:val="00604678"/>
    <w:rsid w:val="00605B52"/>
    <w:rsid w:val="0060607D"/>
    <w:rsid w:val="00607EB6"/>
    <w:rsid w:val="0061072B"/>
    <w:rsid w:val="00613790"/>
    <w:rsid w:val="006147A4"/>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2E27"/>
    <w:rsid w:val="00644849"/>
    <w:rsid w:val="0065035A"/>
    <w:rsid w:val="0065058B"/>
    <w:rsid w:val="00651A4E"/>
    <w:rsid w:val="00652478"/>
    <w:rsid w:val="00653009"/>
    <w:rsid w:val="006561D7"/>
    <w:rsid w:val="00656BBE"/>
    <w:rsid w:val="00657174"/>
    <w:rsid w:val="006604D1"/>
    <w:rsid w:val="0066052F"/>
    <w:rsid w:val="006607D6"/>
    <w:rsid w:val="0066233C"/>
    <w:rsid w:val="00662E61"/>
    <w:rsid w:val="00666893"/>
    <w:rsid w:val="00666F3D"/>
    <w:rsid w:val="00670E97"/>
    <w:rsid w:val="006723D2"/>
    <w:rsid w:val="00673A7D"/>
    <w:rsid w:val="00673EE2"/>
    <w:rsid w:val="00674E7B"/>
    <w:rsid w:val="00675BEA"/>
    <w:rsid w:val="00675BEE"/>
    <w:rsid w:val="00676833"/>
    <w:rsid w:val="00676857"/>
    <w:rsid w:val="006813E4"/>
    <w:rsid w:val="00681640"/>
    <w:rsid w:val="00681F35"/>
    <w:rsid w:val="00682D7F"/>
    <w:rsid w:val="00683198"/>
    <w:rsid w:val="006847A6"/>
    <w:rsid w:val="00685934"/>
    <w:rsid w:val="00687475"/>
    <w:rsid w:val="00695151"/>
    <w:rsid w:val="006A2A20"/>
    <w:rsid w:val="006A3B79"/>
    <w:rsid w:val="006A4477"/>
    <w:rsid w:val="006A455A"/>
    <w:rsid w:val="006A5164"/>
    <w:rsid w:val="006A58AE"/>
    <w:rsid w:val="006B052A"/>
    <w:rsid w:val="006B1EBC"/>
    <w:rsid w:val="006B2794"/>
    <w:rsid w:val="006B2A7B"/>
    <w:rsid w:val="006B4175"/>
    <w:rsid w:val="006B77B0"/>
    <w:rsid w:val="006C094D"/>
    <w:rsid w:val="006C15DD"/>
    <w:rsid w:val="006C545A"/>
    <w:rsid w:val="006C562D"/>
    <w:rsid w:val="006C7B23"/>
    <w:rsid w:val="006D0994"/>
    <w:rsid w:val="006D1C45"/>
    <w:rsid w:val="006D2D99"/>
    <w:rsid w:val="006D4BFE"/>
    <w:rsid w:val="006D547F"/>
    <w:rsid w:val="006D54F7"/>
    <w:rsid w:val="006D6DB0"/>
    <w:rsid w:val="006D70BC"/>
    <w:rsid w:val="006D711F"/>
    <w:rsid w:val="006E04EF"/>
    <w:rsid w:val="006E0E34"/>
    <w:rsid w:val="006E3385"/>
    <w:rsid w:val="006E7633"/>
    <w:rsid w:val="006F52B4"/>
    <w:rsid w:val="006F5D01"/>
    <w:rsid w:val="006F7694"/>
    <w:rsid w:val="0070031A"/>
    <w:rsid w:val="007017E1"/>
    <w:rsid w:val="0070360B"/>
    <w:rsid w:val="00706F19"/>
    <w:rsid w:val="00707326"/>
    <w:rsid w:val="00707591"/>
    <w:rsid w:val="007077DA"/>
    <w:rsid w:val="00707DD4"/>
    <w:rsid w:val="00711BBB"/>
    <w:rsid w:val="0071414F"/>
    <w:rsid w:val="00714155"/>
    <w:rsid w:val="0071583C"/>
    <w:rsid w:val="0072182E"/>
    <w:rsid w:val="0072453D"/>
    <w:rsid w:val="007252C7"/>
    <w:rsid w:val="00725F92"/>
    <w:rsid w:val="0073248F"/>
    <w:rsid w:val="00732DF1"/>
    <w:rsid w:val="00732F1B"/>
    <w:rsid w:val="0073756A"/>
    <w:rsid w:val="00740BC5"/>
    <w:rsid w:val="007415C8"/>
    <w:rsid w:val="00743845"/>
    <w:rsid w:val="00744032"/>
    <w:rsid w:val="007449F6"/>
    <w:rsid w:val="0074514F"/>
    <w:rsid w:val="00746549"/>
    <w:rsid w:val="00746C9F"/>
    <w:rsid w:val="00747FD6"/>
    <w:rsid w:val="007571C6"/>
    <w:rsid w:val="007600F6"/>
    <w:rsid w:val="0076010F"/>
    <w:rsid w:val="007614BC"/>
    <w:rsid w:val="00762521"/>
    <w:rsid w:val="00767584"/>
    <w:rsid w:val="0077496C"/>
    <w:rsid w:val="007760CC"/>
    <w:rsid w:val="0077660D"/>
    <w:rsid w:val="00777DF1"/>
    <w:rsid w:val="00780A6C"/>
    <w:rsid w:val="00781FE8"/>
    <w:rsid w:val="00782906"/>
    <w:rsid w:val="007833A0"/>
    <w:rsid w:val="00783F1E"/>
    <w:rsid w:val="00785BEE"/>
    <w:rsid w:val="007865B0"/>
    <w:rsid w:val="0078705E"/>
    <w:rsid w:val="007870D5"/>
    <w:rsid w:val="0078747B"/>
    <w:rsid w:val="007874FC"/>
    <w:rsid w:val="00787C82"/>
    <w:rsid w:val="0079051A"/>
    <w:rsid w:val="00793CFF"/>
    <w:rsid w:val="00795F7A"/>
    <w:rsid w:val="007A0FAB"/>
    <w:rsid w:val="007A13A0"/>
    <w:rsid w:val="007A2329"/>
    <w:rsid w:val="007A341E"/>
    <w:rsid w:val="007A37F7"/>
    <w:rsid w:val="007A48BD"/>
    <w:rsid w:val="007A530F"/>
    <w:rsid w:val="007A6E4C"/>
    <w:rsid w:val="007B01FD"/>
    <w:rsid w:val="007B1A0E"/>
    <w:rsid w:val="007B26A2"/>
    <w:rsid w:val="007B31E9"/>
    <w:rsid w:val="007B33B7"/>
    <w:rsid w:val="007B3475"/>
    <w:rsid w:val="007B3CCD"/>
    <w:rsid w:val="007B6C91"/>
    <w:rsid w:val="007B78CC"/>
    <w:rsid w:val="007C23A9"/>
    <w:rsid w:val="007C2EB4"/>
    <w:rsid w:val="007C5FE4"/>
    <w:rsid w:val="007C6042"/>
    <w:rsid w:val="007C6471"/>
    <w:rsid w:val="007D0093"/>
    <w:rsid w:val="007D144E"/>
    <w:rsid w:val="007D1D05"/>
    <w:rsid w:val="007D459B"/>
    <w:rsid w:val="007D585E"/>
    <w:rsid w:val="007E0DA6"/>
    <w:rsid w:val="007E2745"/>
    <w:rsid w:val="007E31A3"/>
    <w:rsid w:val="007E605B"/>
    <w:rsid w:val="007E68FD"/>
    <w:rsid w:val="007F1081"/>
    <w:rsid w:val="007F2CFE"/>
    <w:rsid w:val="007F5AEC"/>
    <w:rsid w:val="007F75AC"/>
    <w:rsid w:val="00800C2A"/>
    <w:rsid w:val="00801517"/>
    <w:rsid w:val="008019DF"/>
    <w:rsid w:val="00802190"/>
    <w:rsid w:val="008063FD"/>
    <w:rsid w:val="008065F1"/>
    <w:rsid w:val="00806914"/>
    <w:rsid w:val="00806CD6"/>
    <w:rsid w:val="00807088"/>
    <w:rsid w:val="008104EE"/>
    <w:rsid w:val="00812EBE"/>
    <w:rsid w:val="00813812"/>
    <w:rsid w:val="00817434"/>
    <w:rsid w:val="00817F52"/>
    <w:rsid w:val="00823226"/>
    <w:rsid w:val="00824115"/>
    <w:rsid w:val="008259BE"/>
    <w:rsid w:val="008259FA"/>
    <w:rsid w:val="00826A73"/>
    <w:rsid w:val="00826B93"/>
    <w:rsid w:val="008339E0"/>
    <w:rsid w:val="00840255"/>
    <w:rsid w:val="008403BA"/>
    <w:rsid w:val="008418C0"/>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44F7"/>
    <w:rsid w:val="00866C12"/>
    <w:rsid w:val="00867211"/>
    <w:rsid w:val="00870FC8"/>
    <w:rsid w:val="008735BD"/>
    <w:rsid w:val="00873DD6"/>
    <w:rsid w:val="00874F4E"/>
    <w:rsid w:val="00875FB5"/>
    <w:rsid w:val="00877757"/>
    <w:rsid w:val="00877910"/>
    <w:rsid w:val="00881260"/>
    <w:rsid w:val="00883AF9"/>
    <w:rsid w:val="008875A9"/>
    <w:rsid w:val="00887803"/>
    <w:rsid w:val="00887991"/>
    <w:rsid w:val="008927A8"/>
    <w:rsid w:val="008971A4"/>
    <w:rsid w:val="008971B9"/>
    <w:rsid w:val="008A2C46"/>
    <w:rsid w:val="008A4572"/>
    <w:rsid w:val="008A5614"/>
    <w:rsid w:val="008A62AD"/>
    <w:rsid w:val="008A6C80"/>
    <w:rsid w:val="008A73A8"/>
    <w:rsid w:val="008A7574"/>
    <w:rsid w:val="008B2890"/>
    <w:rsid w:val="008B2D49"/>
    <w:rsid w:val="008B3B96"/>
    <w:rsid w:val="008B3BB7"/>
    <w:rsid w:val="008B4383"/>
    <w:rsid w:val="008B52F7"/>
    <w:rsid w:val="008B710E"/>
    <w:rsid w:val="008B71DB"/>
    <w:rsid w:val="008C1971"/>
    <w:rsid w:val="008C1AF7"/>
    <w:rsid w:val="008C3113"/>
    <w:rsid w:val="008C3B6D"/>
    <w:rsid w:val="008C589B"/>
    <w:rsid w:val="008D15E0"/>
    <w:rsid w:val="008D1D63"/>
    <w:rsid w:val="008D4426"/>
    <w:rsid w:val="008D4856"/>
    <w:rsid w:val="008D5794"/>
    <w:rsid w:val="008E079A"/>
    <w:rsid w:val="008E4BE3"/>
    <w:rsid w:val="008E4DCA"/>
    <w:rsid w:val="008E4F6A"/>
    <w:rsid w:val="008E6CF7"/>
    <w:rsid w:val="008F105F"/>
    <w:rsid w:val="008F4786"/>
    <w:rsid w:val="008F53C1"/>
    <w:rsid w:val="008F5FBF"/>
    <w:rsid w:val="008F6524"/>
    <w:rsid w:val="008F6BDB"/>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0EB4"/>
    <w:rsid w:val="00932ABD"/>
    <w:rsid w:val="00936BA1"/>
    <w:rsid w:val="00937993"/>
    <w:rsid w:val="00941122"/>
    <w:rsid w:val="00943A39"/>
    <w:rsid w:val="00950D92"/>
    <w:rsid w:val="0095107C"/>
    <w:rsid w:val="009521E3"/>
    <w:rsid w:val="00954C36"/>
    <w:rsid w:val="009617B5"/>
    <w:rsid w:val="00961FD8"/>
    <w:rsid w:val="0096378E"/>
    <w:rsid w:val="00963A79"/>
    <w:rsid w:val="00965121"/>
    <w:rsid w:val="00966A36"/>
    <w:rsid w:val="00967D04"/>
    <w:rsid w:val="009700B6"/>
    <w:rsid w:val="00970112"/>
    <w:rsid w:val="009713C7"/>
    <w:rsid w:val="0097142E"/>
    <w:rsid w:val="009718CE"/>
    <w:rsid w:val="00972069"/>
    <w:rsid w:val="00974051"/>
    <w:rsid w:val="00974253"/>
    <w:rsid w:val="00977E3B"/>
    <w:rsid w:val="00977F88"/>
    <w:rsid w:val="009816C6"/>
    <w:rsid w:val="00981757"/>
    <w:rsid w:val="00982247"/>
    <w:rsid w:val="00982B07"/>
    <w:rsid w:val="0098751E"/>
    <w:rsid w:val="0099234D"/>
    <w:rsid w:val="0099254C"/>
    <w:rsid w:val="00993E4D"/>
    <w:rsid w:val="0099694C"/>
    <w:rsid w:val="00997706"/>
    <w:rsid w:val="009A00B7"/>
    <w:rsid w:val="009A5CDF"/>
    <w:rsid w:val="009A671D"/>
    <w:rsid w:val="009B0418"/>
    <w:rsid w:val="009B3B1E"/>
    <w:rsid w:val="009B5C33"/>
    <w:rsid w:val="009C303D"/>
    <w:rsid w:val="009C556C"/>
    <w:rsid w:val="009C6666"/>
    <w:rsid w:val="009D3DCA"/>
    <w:rsid w:val="009D4633"/>
    <w:rsid w:val="009D75D3"/>
    <w:rsid w:val="009E0631"/>
    <w:rsid w:val="009E092E"/>
    <w:rsid w:val="009E4212"/>
    <w:rsid w:val="009E48AF"/>
    <w:rsid w:val="009E4C63"/>
    <w:rsid w:val="009E535E"/>
    <w:rsid w:val="009E7D72"/>
    <w:rsid w:val="009E7FF1"/>
    <w:rsid w:val="009F02B2"/>
    <w:rsid w:val="009F175A"/>
    <w:rsid w:val="009F409E"/>
    <w:rsid w:val="009F53A1"/>
    <w:rsid w:val="009F5DD6"/>
    <w:rsid w:val="009F6BB4"/>
    <w:rsid w:val="009F7511"/>
    <w:rsid w:val="00A003C5"/>
    <w:rsid w:val="00A00D8D"/>
    <w:rsid w:val="00A019B6"/>
    <w:rsid w:val="00A022AF"/>
    <w:rsid w:val="00A04BA4"/>
    <w:rsid w:val="00A04CD0"/>
    <w:rsid w:val="00A05F2A"/>
    <w:rsid w:val="00A065FB"/>
    <w:rsid w:val="00A06C44"/>
    <w:rsid w:val="00A06D77"/>
    <w:rsid w:val="00A06F78"/>
    <w:rsid w:val="00A07CD9"/>
    <w:rsid w:val="00A10269"/>
    <w:rsid w:val="00A111A5"/>
    <w:rsid w:val="00A12BA9"/>
    <w:rsid w:val="00A12ED5"/>
    <w:rsid w:val="00A20FBC"/>
    <w:rsid w:val="00A230AF"/>
    <w:rsid w:val="00A23129"/>
    <w:rsid w:val="00A23643"/>
    <w:rsid w:val="00A33CE0"/>
    <w:rsid w:val="00A3431A"/>
    <w:rsid w:val="00A40F90"/>
    <w:rsid w:val="00A42233"/>
    <w:rsid w:val="00A42744"/>
    <w:rsid w:val="00A44269"/>
    <w:rsid w:val="00A4448B"/>
    <w:rsid w:val="00A5070B"/>
    <w:rsid w:val="00A5074D"/>
    <w:rsid w:val="00A545CD"/>
    <w:rsid w:val="00A55083"/>
    <w:rsid w:val="00A61277"/>
    <w:rsid w:val="00A61E34"/>
    <w:rsid w:val="00A62E3A"/>
    <w:rsid w:val="00A671A9"/>
    <w:rsid w:val="00A71393"/>
    <w:rsid w:val="00A71FF0"/>
    <w:rsid w:val="00A768F5"/>
    <w:rsid w:val="00A77092"/>
    <w:rsid w:val="00A80ABD"/>
    <w:rsid w:val="00A8122C"/>
    <w:rsid w:val="00A83F86"/>
    <w:rsid w:val="00A8407A"/>
    <w:rsid w:val="00A849A4"/>
    <w:rsid w:val="00A84AAC"/>
    <w:rsid w:val="00A85D8A"/>
    <w:rsid w:val="00A86CAE"/>
    <w:rsid w:val="00A91C4F"/>
    <w:rsid w:val="00A9382D"/>
    <w:rsid w:val="00A9433E"/>
    <w:rsid w:val="00A95E93"/>
    <w:rsid w:val="00A965EA"/>
    <w:rsid w:val="00A96F5D"/>
    <w:rsid w:val="00AA10DC"/>
    <w:rsid w:val="00AA247F"/>
    <w:rsid w:val="00AA2747"/>
    <w:rsid w:val="00AB06F6"/>
    <w:rsid w:val="00AB3ED5"/>
    <w:rsid w:val="00AB5A97"/>
    <w:rsid w:val="00AB62EF"/>
    <w:rsid w:val="00AC060B"/>
    <w:rsid w:val="00AC0A2C"/>
    <w:rsid w:val="00AD02F9"/>
    <w:rsid w:val="00AD1540"/>
    <w:rsid w:val="00AD2AF6"/>
    <w:rsid w:val="00AD4443"/>
    <w:rsid w:val="00AD45D2"/>
    <w:rsid w:val="00AD4E76"/>
    <w:rsid w:val="00AD7F25"/>
    <w:rsid w:val="00AE320A"/>
    <w:rsid w:val="00AE53E2"/>
    <w:rsid w:val="00AE5A57"/>
    <w:rsid w:val="00AF4035"/>
    <w:rsid w:val="00AF532B"/>
    <w:rsid w:val="00B008CC"/>
    <w:rsid w:val="00B06A55"/>
    <w:rsid w:val="00B07316"/>
    <w:rsid w:val="00B125E0"/>
    <w:rsid w:val="00B12FD6"/>
    <w:rsid w:val="00B15AF1"/>
    <w:rsid w:val="00B170E8"/>
    <w:rsid w:val="00B17166"/>
    <w:rsid w:val="00B208C7"/>
    <w:rsid w:val="00B2287A"/>
    <w:rsid w:val="00B258D3"/>
    <w:rsid w:val="00B26B13"/>
    <w:rsid w:val="00B27298"/>
    <w:rsid w:val="00B308F0"/>
    <w:rsid w:val="00B321E4"/>
    <w:rsid w:val="00B32D2C"/>
    <w:rsid w:val="00B3405D"/>
    <w:rsid w:val="00B34243"/>
    <w:rsid w:val="00B354DB"/>
    <w:rsid w:val="00B40091"/>
    <w:rsid w:val="00B43903"/>
    <w:rsid w:val="00B45899"/>
    <w:rsid w:val="00B45B16"/>
    <w:rsid w:val="00B460A0"/>
    <w:rsid w:val="00B47EDD"/>
    <w:rsid w:val="00B502CC"/>
    <w:rsid w:val="00B51F2F"/>
    <w:rsid w:val="00B52C04"/>
    <w:rsid w:val="00B54E57"/>
    <w:rsid w:val="00B5578D"/>
    <w:rsid w:val="00B627EE"/>
    <w:rsid w:val="00B63836"/>
    <w:rsid w:val="00B63B60"/>
    <w:rsid w:val="00B64E0A"/>
    <w:rsid w:val="00B67DCF"/>
    <w:rsid w:val="00B703C3"/>
    <w:rsid w:val="00B72AC7"/>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650"/>
    <w:rsid w:val="00BC27FD"/>
    <w:rsid w:val="00BC3DE7"/>
    <w:rsid w:val="00BC409A"/>
    <w:rsid w:val="00BC426C"/>
    <w:rsid w:val="00BC601C"/>
    <w:rsid w:val="00BD0026"/>
    <w:rsid w:val="00BD0971"/>
    <w:rsid w:val="00BD1577"/>
    <w:rsid w:val="00BD4725"/>
    <w:rsid w:val="00BD55A5"/>
    <w:rsid w:val="00BD7A7B"/>
    <w:rsid w:val="00BE2E34"/>
    <w:rsid w:val="00BE4D92"/>
    <w:rsid w:val="00BE7C79"/>
    <w:rsid w:val="00BF07EE"/>
    <w:rsid w:val="00BF3440"/>
    <w:rsid w:val="00BF5D85"/>
    <w:rsid w:val="00BF6388"/>
    <w:rsid w:val="00BF67F0"/>
    <w:rsid w:val="00BF68E4"/>
    <w:rsid w:val="00BF69CE"/>
    <w:rsid w:val="00BF79BE"/>
    <w:rsid w:val="00C030D3"/>
    <w:rsid w:val="00C04EB1"/>
    <w:rsid w:val="00C052C6"/>
    <w:rsid w:val="00C06B3C"/>
    <w:rsid w:val="00C10E49"/>
    <w:rsid w:val="00C1403B"/>
    <w:rsid w:val="00C15EE4"/>
    <w:rsid w:val="00C17413"/>
    <w:rsid w:val="00C1764F"/>
    <w:rsid w:val="00C20838"/>
    <w:rsid w:val="00C2196D"/>
    <w:rsid w:val="00C21CF3"/>
    <w:rsid w:val="00C22645"/>
    <w:rsid w:val="00C249E4"/>
    <w:rsid w:val="00C26A29"/>
    <w:rsid w:val="00C2713B"/>
    <w:rsid w:val="00C3067E"/>
    <w:rsid w:val="00C34512"/>
    <w:rsid w:val="00C35159"/>
    <w:rsid w:val="00C35652"/>
    <w:rsid w:val="00C37369"/>
    <w:rsid w:val="00C37A36"/>
    <w:rsid w:val="00C37D92"/>
    <w:rsid w:val="00C42758"/>
    <w:rsid w:val="00C447D2"/>
    <w:rsid w:val="00C45E82"/>
    <w:rsid w:val="00C4727B"/>
    <w:rsid w:val="00C4785D"/>
    <w:rsid w:val="00C50939"/>
    <w:rsid w:val="00C51037"/>
    <w:rsid w:val="00C51BA4"/>
    <w:rsid w:val="00C57C1A"/>
    <w:rsid w:val="00C57D82"/>
    <w:rsid w:val="00C62681"/>
    <w:rsid w:val="00C62829"/>
    <w:rsid w:val="00C63BBD"/>
    <w:rsid w:val="00C63E82"/>
    <w:rsid w:val="00C63F05"/>
    <w:rsid w:val="00C72865"/>
    <w:rsid w:val="00C74443"/>
    <w:rsid w:val="00C74462"/>
    <w:rsid w:val="00C753A4"/>
    <w:rsid w:val="00C7796B"/>
    <w:rsid w:val="00C804E7"/>
    <w:rsid w:val="00C80891"/>
    <w:rsid w:val="00C8215D"/>
    <w:rsid w:val="00C8218A"/>
    <w:rsid w:val="00C82F3A"/>
    <w:rsid w:val="00C830B6"/>
    <w:rsid w:val="00C90A91"/>
    <w:rsid w:val="00C92ABE"/>
    <w:rsid w:val="00C9370D"/>
    <w:rsid w:val="00C955B7"/>
    <w:rsid w:val="00C97471"/>
    <w:rsid w:val="00C977DB"/>
    <w:rsid w:val="00CA2319"/>
    <w:rsid w:val="00CA4161"/>
    <w:rsid w:val="00CA427B"/>
    <w:rsid w:val="00CA5713"/>
    <w:rsid w:val="00CA658F"/>
    <w:rsid w:val="00CA7A15"/>
    <w:rsid w:val="00CA7BA5"/>
    <w:rsid w:val="00CB0A2B"/>
    <w:rsid w:val="00CB1CD8"/>
    <w:rsid w:val="00CB2820"/>
    <w:rsid w:val="00CB5255"/>
    <w:rsid w:val="00CB584A"/>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9AF"/>
    <w:rsid w:val="00CE3B4D"/>
    <w:rsid w:val="00CE44D7"/>
    <w:rsid w:val="00CE5B02"/>
    <w:rsid w:val="00CE64A2"/>
    <w:rsid w:val="00CE79C5"/>
    <w:rsid w:val="00CF255C"/>
    <w:rsid w:val="00CF2A15"/>
    <w:rsid w:val="00CF540F"/>
    <w:rsid w:val="00CF63F2"/>
    <w:rsid w:val="00D00388"/>
    <w:rsid w:val="00D004D5"/>
    <w:rsid w:val="00D02DAA"/>
    <w:rsid w:val="00D0311B"/>
    <w:rsid w:val="00D03629"/>
    <w:rsid w:val="00D041B3"/>
    <w:rsid w:val="00D050A9"/>
    <w:rsid w:val="00D05449"/>
    <w:rsid w:val="00D06748"/>
    <w:rsid w:val="00D07917"/>
    <w:rsid w:val="00D122AB"/>
    <w:rsid w:val="00D13CE1"/>
    <w:rsid w:val="00D14DB5"/>
    <w:rsid w:val="00D14FAD"/>
    <w:rsid w:val="00D162BC"/>
    <w:rsid w:val="00D16893"/>
    <w:rsid w:val="00D17473"/>
    <w:rsid w:val="00D17964"/>
    <w:rsid w:val="00D17A69"/>
    <w:rsid w:val="00D17F6D"/>
    <w:rsid w:val="00D21B5B"/>
    <w:rsid w:val="00D250D3"/>
    <w:rsid w:val="00D27841"/>
    <w:rsid w:val="00D27DB0"/>
    <w:rsid w:val="00D30A6A"/>
    <w:rsid w:val="00D3240A"/>
    <w:rsid w:val="00D33172"/>
    <w:rsid w:val="00D34080"/>
    <w:rsid w:val="00D34696"/>
    <w:rsid w:val="00D36767"/>
    <w:rsid w:val="00D40B14"/>
    <w:rsid w:val="00D40C22"/>
    <w:rsid w:val="00D41A6C"/>
    <w:rsid w:val="00D41E92"/>
    <w:rsid w:val="00D44F82"/>
    <w:rsid w:val="00D466AA"/>
    <w:rsid w:val="00D46BC7"/>
    <w:rsid w:val="00D50973"/>
    <w:rsid w:val="00D50F41"/>
    <w:rsid w:val="00D5178F"/>
    <w:rsid w:val="00D5356C"/>
    <w:rsid w:val="00D536F9"/>
    <w:rsid w:val="00D56190"/>
    <w:rsid w:val="00D6092F"/>
    <w:rsid w:val="00D641CF"/>
    <w:rsid w:val="00D67558"/>
    <w:rsid w:val="00D675EA"/>
    <w:rsid w:val="00D730C7"/>
    <w:rsid w:val="00D74270"/>
    <w:rsid w:val="00D74428"/>
    <w:rsid w:val="00D75419"/>
    <w:rsid w:val="00D75A46"/>
    <w:rsid w:val="00D75F7A"/>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467"/>
    <w:rsid w:val="00DB7700"/>
    <w:rsid w:val="00DC05C1"/>
    <w:rsid w:val="00DC1272"/>
    <w:rsid w:val="00DC12B6"/>
    <w:rsid w:val="00DC3D78"/>
    <w:rsid w:val="00DC5659"/>
    <w:rsid w:val="00DC68A1"/>
    <w:rsid w:val="00DC6B08"/>
    <w:rsid w:val="00DD0301"/>
    <w:rsid w:val="00DD0872"/>
    <w:rsid w:val="00DD0EAD"/>
    <w:rsid w:val="00DD0FD8"/>
    <w:rsid w:val="00DD251F"/>
    <w:rsid w:val="00DD429E"/>
    <w:rsid w:val="00DD4900"/>
    <w:rsid w:val="00DD65E3"/>
    <w:rsid w:val="00DE05CF"/>
    <w:rsid w:val="00DE1639"/>
    <w:rsid w:val="00DE1725"/>
    <w:rsid w:val="00DE1E40"/>
    <w:rsid w:val="00DE28EE"/>
    <w:rsid w:val="00DE2C2A"/>
    <w:rsid w:val="00DE2E2C"/>
    <w:rsid w:val="00DE35E9"/>
    <w:rsid w:val="00DE460A"/>
    <w:rsid w:val="00DE4CDF"/>
    <w:rsid w:val="00DE5046"/>
    <w:rsid w:val="00DE683B"/>
    <w:rsid w:val="00DE74EB"/>
    <w:rsid w:val="00DE7D55"/>
    <w:rsid w:val="00DF167B"/>
    <w:rsid w:val="00DF2EA0"/>
    <w:rsid w:val="00DF74C5"/>
    <w:rsid w:val="00E02E44"/>
    <w:rsid w:val="00E0418C"/>
    <w:rsid w:val="00E05912"/>
    <w:rsid w:val="00E061C7"/>
    <w:rsid w:val="00E10695"/>
    <w:rsid w:val="00E14F90"/>
    <w:rsid w:val="00E155A5"/>
    <w:rsid w:val="00E17187"/>
    <w:rsid w:val="00E17BB7"/>
    <w:rsid w:val="00E20215"/>
    <w:rsid w:val="00E20DB4"/>
    <w:rsid w:val="00E21FFC"/>
    <w:rsid w:val="00E22847"/>
    <w:rsid w:val="00E2290B"/>
    <w:rsid w:val="00E27AEB"/>
    <w:rsid w:val="00E31891"/>
    <w:rsid w:val="00E32782"/>
    <w:rsid w:val="00E35D42"/>
    <w:rsid w:val="00E36081"/>
    <w:rsid w:val="00E42EFD"/>
    <w:rsid w:val="00E44C36"/>
    <w:rsid w:val="00E46258"/>
    <w:rsid w:val="00E50AD6"/>
    <w:rsid w:val="00E54768"/>
    <w:rsid w:val="00E54C49"/>
    <w:rsid w:val="00E561E5"/>
    <w:rsid w:val="00E56773"/>
    <w:rsid w:val="00E60256"/>
    <w:rsid w:val="00E609BA"/>
    <w:rsid w:val="00E644FC"/>
    <w:rsid w:val="00E66BAE"/>
    <w:rsid w:val="00E674B8"/>
    <w:rsid w:val="00E70F1F"/>
    <w:rsid w:val="00E77D27"/>
    <w:rsid w:val="00E816CD"/>
    <w:rsid w:val="00E84025"/>
    <w:rsid w:val="00E9075C"/>
    <w:rsid w:val="00E908C7"/>
    <w:rsid w:val="00E92394"/>
    <w:rsid w:val="00E9341B"/>
    <w:rsid w:val="00E96F21"/>
    <w:rsid w:val="00EA0843"/>
    <w:rsid w:val="00EA124B"/>
    <w:rsid w:val="00EA2309"/>
    <w:rsid w:val="00EA26D4"/>
    <w:rsid w:val="00EA565F"/>
    <w:rsid w:val="00EA7E4B"/>
    <w:rsid w:val="00EB0DBA"/>
    <w:rsid w:val="00EB3E4F"/>
    <w:rsid w:val="00EB4C53"/>
    <w:rsid w:val="00EB4CE4"/>
    <w:rsid w:val="00EB69A5"/>
    <w:rsid w:val="00EB7590"/>
    <w:rsid w:val="00EB7856"/>
    <w:rsid w:val="00ED255F"/>
    <w:rsid w:val="00ED3210"/>
    <w:rsid w:val="00ED4779"/>
    <w:rsid w:val="00EE0191"/>
    <w:rsid w:val="00EE1022"/>
    <w:rsid w:val="00EE30FF"/>
    <w:rsid w:val="00EE50D6"/>
    <w:rsid w:val="00EE5703"/>
    <w:rsid w:val="00EE64C0"/>
    <w:rsid w:val="00EE75C9"/>
    <w:rsid w:val="00EF00CD"/>
    <w:rsid w:val="00EF17BD"/>
    <w:rsid w:val="00EF1B3E"/>
    <w:rsid w:val="00EF1E33"/>
    <w:rsid w:val="00EF2B7C"/>
    <w:rsid w:val="00EF4065"/>
    <w:rsid w:val="00EF6BA9"/>
    <w:rsid w:val="00F007D9"/>
    <w:rsid w:val="00F01934"/>
    <w:rsid w:val="00F04AF9"/>
    <w:rsid w:val="00F07826"/>
    <w:rsid w:val="00F11271"/>
    <w:rsid w:val="00F15C7D"/>
    <w:rsid w:val="00F17702"/>
    <w:rsid w:val="00F239FA"/>
    <w:rsid w:val="00F24E9D"/>
    <w:rsid w:val="00F257F3"/>
    <w:rsid w:val="00F2625C"/>
    <w:rsid w:val="00F26E87"/>
    <w:rsid w:val="00F30E55"/>
    <w:rsid w:val="00F31471"/>
    <w:rsid w:val="00F316F9"/>
    <w:rsid w:val="00F3377D"/>
    <w:rsid w:val="00F34780"/>
    <w:rsid w:val="00F34E58"/>
    <w:rsid w:val="00F35107"/>
    <w:rsid w:val="00F3579B"/>
    <w:rsid w:val="00F36596"/>
    <w:rsid w:val="00F37CCB"/>
    <w:rsid w:val="00F42B2E"/>
    <w:rsid w:val="00F45416"/>
    <w:rsid w:val="00F479A5"/>
    <w:rsid w:val="00F52565"/>
    <w:rsid w:val="00F559C5"/>
    <w:rsid w:val="00F57AFF"/>
    <w:rsid w:val="00F605E5"/>
    <w:rsid w:val="00F61B23"/>
    <w:rsid w:val="00F62D48"/>
    <w:rsid w:val="00F630BD"/>
    <w:rsid w:val="00F63B95"/>
    <w:rsid w:val="00F63E53"/>
    <w:rsid w:val="00F65910"/>
    <w:rsid w:val="00F663CD"/>
    <w:rsid w:val="00F66CA2"/>
    <w:rsid w:val="00F67833"/>
    <w:rsid w:val="00F70904"/>
    <w:rsid w:val="00F70F1E"/>
    <w:rsid w:val="00F70F3F"/>
    <w:rsid w:val="00F711FE"/>
    <w:rsid w:val="00F71610"/>
    <w:rsid w:val="00F741C5"/>
    <w:rsid w:val="00F757E1"/>
    <w:rsid w:val="00F7697C"/>
    <w:rsid w:val="00F77037"/>
    <w:rsid w:val="00F7799D"/>
    <w:rsid w:val="00F77FC8"/>
    <w:rsid w:val="00F80AF1"/>
    <w:rsid w:val="00F81909"/>
    <w:rsid w:val="00F81C89"/>
    <w:rsid w:val="00F81FDC"/>
    <w:rsid w:val="00F85F45"/>
    <w:rsid w:val="00F87AEF"/>
    <w:rsid w:val="00F91381"/>
    <w:rsid w:val="00F92967"/>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02F"/>
    <w:rsid w:val="00FB0E51"/>
    <w:rsid w:val="00FB22ED"/>
    <w:rsid w:val="00FB318A"/>
    <w:rsid w:val="00FB546D"/>
    <w:rsid w:val="00FB63E4"/>
    <w:rsid w:val="00FC2D8D"/>
    <w:rsid w:val="00FC73A7"/>
    <w:rsid w:val="00FD424A"/>
    <w:rsid w:val="00FD489A"/>
    <w:rsid w:val="00FD63BA"/>
    <w:rsid w:val="00FD705B"/>
    <w:rsid w:val="00FD7661"/>
    <w:rsid w:val="00FE0AE9"/>
    <w:rsid w:val="00FE384F"/>
    <w:rsid w:val="00FE38AE"/>
    <w:rsid w:val="00FE6D09"/>
    <w:rsid w:val="00FF0740"/>
    <w:rsid w:val="00FF2729"/>
    <w:rsid w:val="00FF311B"/>
    <w:rsid w:val="00FF3D30"/>
    <w:rsid w:val="00FF44FA"/>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3A834-903C-41B2-9BC0-CD4919CD0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16382</TotalTime>
  <Pages>3</Pages>
  <Words>1007</Words>
  <Characters>5741</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653</cp:revision>
  <dcterms:created xsi:type="dcterms:W3CDTF">2019-04-30T06:30:00Z</dcterms:created>
  <dcterms:modified xsi:type="dcterms:W3CDTF">2023-09-29T05:08:00Z</dcterms:modified>
</cp:coreProperties>
</file>